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B265" w14:textId="19499F6E" w:rsidR="00F80361" w:rsidRPr="000D6C44" w:rsidRDefault="005B7B1E">
      <w:pPr>
        <w:rPr>
          <w:rFonts w:cstheme="minorHAnsi"/>
          <w:b/>
          <w:sz w:val="24"/>
          <w:szCs w:val="24"/>
        </w:rPr>
      </w:pPr>
      <w:r w:rsidRPr="000D6C44">
        <w:rPr>
          <w:rFonts w:cstheme="minorHAnsi"/>
          <w:b/>
          <w:sz w:val="24"/>
          <w:szCs w:val="24"/>
        </w:rPr>
        <w:t>Here be dragons: The challenges of b</w:t>
      </w:r>
      <w:r w:rsidR="00FA1DA1" w:rsidRPr="000D6C44">
        <w:rPr>
          <w:rFonts w:cstheme="minorHAnsi"/>
          <w:b/>
          <w:sz w:val="24"/>
          <w:szCs w:val="24"/>
        </w:rPr>
        <w:t>alancing quality assurance and pedagogy</w:t>
      </w:r>
      <w:r w:rsidR="00E709D0">
        <w:rPr>
          <w:rFonts w:cstheme="minorHAnsi"/>
          <w:b/>
          <w:sz w:val="24"/>
          <w:szCs w:val="24"/>
        </w:rPr>
        <w:t xml:space="preserve">: </w:t>
      </w:r>
      <w:r w:rsidRPr="000D6C44">
        <w:rPr>
          <w:rFonts w:cstheme="minorHAnsi"/>
          <w:b/>
          <w:sz w:val="24"/>
          <w:szCs w:val="24"/>
        </w:rPr>
        <w:t xml:space="preserve">Gaby Tobin and Laura West-Burnham, Cardiff Metropolitan University </w:t>
      </w:r>
    </w:p>
    <w:p w14:paraId="75B5BECC" w14:textId="77777777" w:rsidR="005B7B1E" w:rsidRPr="000D6C44" w:rsidRDefault="005B7B1E" w:rsidP="005B7B1E">
      <w:pPr>
        <w:rPr>
          <w:rFonts w:cstheme="minorHAnsi"/>
          <w:b/>
          <w:bCs/>
          <w:sz w:val="24"/>
          <w:szCs w:val="24"/>
        </w:rPr>
      </w:pPr>
      <w:r w:rsidRPr="000D6C44">
        <w:rPr>
          <w:rFonts w:cstheme="minorHAnsi"/>
          <w:b/>
          <w:bCs/>
          <w:sz w:val="24"/>
          <w:szCs w:val="24"/>
        </w:rPr>
        <w:t>Introduction</w:t>
      </w:r>
    </w:p>
    <w:p w14:paraId="11A75500" w14:textId="3F02CC25" w:rsidR="005B7B1E" w:rsidRPr="000D6C44" w:rsidRDefault="005B7B1E" w:rsidP="005B7B1E">
      <w:pPr>
        <w:rPr>
          <w:rFonts w:cstheme="minorHAnsi"/>
          <w:sz w:val="24"/>
          <w:szCs w:val="24"/>
        </w:rPr>
      </w:pPr>
      <w:r w:rsidRPr="000D6C44">
        <w:rPr>
          <w:rFonts w:cstheme="minorHAnsi"/>
          <w:sz w:val="24"/>
          <w:szCs w:val="24"/>
        </w:rPr>
        <w:t>This invited guest post sprang into being when Sally and Kay were highly impressed by our contribution to the virtual Practical Pedagogy conference organised by Chris Headleand of Lincoln University on 13</w:t>
      </w:r>
      <w:r w:rsidRPr="000D6C44">
        <w:rPr>
          <w:rFonts w:cstheme="minorHAnsi"/>
          <w:sz w:val="24"/>
          <w:szCs w:val="24"/>
          <w:vertAlign w:val="superscript"/>
        </w:rPr>
        <w:t>th</w:t>
      </w:r>
      <w:r w:rsidRPr="000D6C44">
        <w:rPr>
          <w:rFonts w:cstheme="minorHAnsi"/>
          <w:sz w:val="24"/>
          <w:szCs w:val="24"/>
        </w:rPr>
        <w:t xml:space="preserve"> September 2021</w:t>
      </w:r>
      <w:r w:rsidR="009D3052" w:rsidRPr="000D6C44">
        <w:rPr>
          <w:rFonts w:cstheme="minorHAnsi"/>
          <w:sz w:val="24"/>
          <w:szCs w:val="24"/>
        </w:rPr>
        <w:t>.</w:t>
      </w:r>
    </w:p>
    <w:p w14:paraId="70472E26" w14:textId="6063790C" w:rsidR="005B7B1E" w:rsidRPr="000D6C44" w:rsidRDefault="009D3052" w:rsidP="005B7B1E">
      <w:pPr>
        <w:rPr>
          <w:rFonts w:cstheme="minorHAnsi"/>
          <w:sz w:val="24"/>
          <w:szCs w:val="24"/>
        </w:rPr>
      </w:pPr>
      <w:r w:rsidRPr="000D6C44">
        <w:rPr>
          <w:rFonts w:cstheme="minorHAnsi"/>
          <w:sz w:val="24"/>
          <w:szCs w:val="24"/>
        </w:rPr>
        <w:t>In this session, we described b</w:t>
      </w:r>
      <w:r w:rsidR="005B7B1E" w:rsidRPr="000D6C44">
        <w:rPr>
          <w:rFonts w:cstheme="minorHAnsi"/>
          <w:sz w:val="24"/>
          <w:szCs w:val="24"/>
        </w:rPr>
        <w:t>ringing together Quality Assurance and Pedagogy in process and operational terms</w:t>
      </w:r>
      <w:r w:rsidRPr="000D6C44">
        <w:rPr>
          <w:rFonts w:cstheme="minorHAnsi"/>
          <w:sz w:val="24"/>
          <w:szCs w:val="24"/>
        </w:rPr>
        <w:t>, which</w:t>
      </w:r>
      <w:r w:rsidR="005B7B1E" w:rsidRPr="000D6C44">
        <w:rPr>
          <w:rFonts w:cstheme="minorHAnsi"/>
          <w:sz w:val="24"/>
          <w:szCs w:val="24"/>
        </w:rPr>
        <w:t xml:space="preserve"> was born of a literal merger of departments at Cardiff Met: the Quality Assurance team joined the Learning &amp; Teaching team with a literal breaking down of office walls, and a whole heap of metaphorical walls crashed down too. The bringing together of people and ideas undoubtedly brought challenge</w:t>
      </w:r>
      <w:r w:rsidRPr="000D6C44">
        <w:rPr>
          <w:rFonts w:cstheme="minorHAnsi"/>
          <w:sz w:val="24"/>
          <w:szCs w:val="24"/>
        </w:rPr>
        <w:t>s</w:t>
      </w:r>
      <w:r w:rsidR="005B7B1E" w:rsidRPr="000D6C44">
        <w:rPr>
          <w:rFonts w:cstheme="minorHAnsi"/>
          <w:sz w:val="24"/>
          <w:szCs w:val="24"/>
        </w:rPr>
        <w:t xml:space="preserve"> and opportunity, but it wasn’t until work started in earnest on a whole-scale review of QA processes that the blending became complete</w:t>
      </w:r>
      <w:r w:rsidRPr="000D6C44">
        <w:rPr>
          <w:rFonts w:cstheme="minorHAnsi"/>
          <w:sz w:val="24"/>
          <w:szCs w:val="24"/>
        </w:rPr>
        <w:t xml:space="preserve"> and we moved into Quality Enhancement mode</w:t>
      </w:r>
      <w:r w:rsidR="005B7B1E" w:rsidRPr="000D6C44">
        <w:rPr>
          <w:rFonts w:cstheme="minorHAnsi"/>
          <w:sz w:val="24"/>
          <w:szCs w:val="24"/>
        </w:rPr>
        <w:t>.</w:t>
      </w:r>
    </w:p>
    <w:p w14:paraId="5975EB77" w14:textId="3C1D1A3B" w:rsidR="008040A2" w:rsidRPr="000D6C44" w:rsidRDefault="005B7B1E" w:rsidP="008040A2">
      <w:pPr>
        <w:rPr>
          <w:rFonts w:cstheme="minorHAnsi"/>
          <w:sz w:val="24"/>
          <w:szCs w:val="24"/>
        </w:rPr>
      </w:pPr>
      <w:r w:rsidRPr="000D6C44">
        <w:rPr>
          <w:rFonts w:cstheme="minorHAnsi"/>
          <w:sz w:val="24"/>
          <w:szCs w:val="24"/>
        </w:rPr>
        <w:t xml:space="preserve">We were mindful of an old trope of academic colleagues viewing </w:t>
      </w:r>
      <w:r w:rsidR="00E709D0">
        <w:rPr>
          <w:rFonts w:cstheme="minorHAnsi"/>
          <w:sz w:val="24"/>
          <w:szCs w:val="24"/>
        </w:rPr>
        <w:t xml:space="preserve">the </w:t>
      </w:r>
      <w:r w:rsidRPr="000D6C44">
        <w:rPr>
          <w:rFonts w:cstheme="minorHAnsi"/>
          <w:sz w:val="24"/>
          <w:szCs w:val="24"/>
        </w:rPr>
        <w:t>QA process as something that demanded lip-service paying or, as Newton (2000) says, needing to ‘feed the beast’. The traditional view of a QA office as ‘dragons’ to be negotiated is something we wanted to move away from: whilst as a Welsh University we are happy to identify as dragons, we aspired to build on and enhance collaborative relationships with academic and professional support colleagues.</w:t>
      </w:r>
      <w:r w:rsidR="008040A2" w:rsidRPr="000D6C44">
        <w:rPr>
          <w:rFonts w:cstheme="minorHAnsi"/>
          <w:sz w:val="24"/>
          <w:szCs w:val="24"/>
        </w:rPr>
        <w:t xml:space="preserve"> This has been particularly important during the pandemic when we have needed to 'Lay the tracks as the train is running', in that the usual function of the QE provision has to continue while we make change, requiring acknowledgment that overlaps of old and new processes can be confusing and problematic at times. Managing expectations has been crucial and is true of the whole programme of work: people can tend to assume that reviewing process will result overall in less process, and it often doesn’t.</w:t>
      </w:r>
    </w:p>
    <w:p w14:paraId="5F1AC7E0" w14:textId="1BD72141" w:rsidR="005B7B1E" w:rsidRPr="000D6C44" w:rsidRDefault="005B7B1E" w:rsidP="005B7B1E">
      <w:pPr>
        <w:rPr>
          <w:rFonts w:cstheme="minorHAnsi"/>
          <w:sz w:val="24"/>
          <w:szCs w:val="24"/>
        </w:rPr>
      </w:pPr>
    </w:p>
    <w:p w14:paraId="0217AF05" w14:textId="1A16993D" w:rsidR="003C333A" w:rsidRPr="000D6C44" w:rsidRDefault="47BEACA0" w:rsidP="6FE13305">
      <w:pPr>
        <w:rPr>
          <w:rFonts w:cstheme="minorHAnsi"/>
          <w:b/>
          <w:bCs/>
          <w:sz w:val="24"/>
          <w:szCs w:val="24"/>
        </w:rPr>
      </w:pPr>
      <w:r w:rsidRPr="000D6C44">
        <w:rPr>
          <w:rFonts w:cstheme="minorHAnsi"/>
          <w:b/>
          <w:bCs/>
          <w:sz w:val="24"/>
          <w:szCs w:val="24"/>
        </w:rPr>
        <w:t>Context:</w:t>
      </w:r>
    </w:p>
    <w:p w14:paraId="6086194E" w14:textId="3BE82B4A" w:rsidR="003C333A" w:rsidRPr="000D6C44" w:rsidRDefault="003C333A" w:rsidP="003C333A">
      <w:pPr>
        <w:rPr>
          <w:rFonts w:cstheme="minorHAnsi"/>
          <w:sz w:val="24"/>
          <w:szCs w:val="24"/>
        </w:rPr>
      </w:pPr>
      <w:r w:rsidRPr="000D6C44">
        <w:rPr>
          <w:rFonts w:cstheme="minorHAnsi"/>
          <w:sz w:val="24"/>
          <w:szCs w:val="24"/>
        </w:rPr>
        <w:t xml:space="preserve">Tasked with </w:t>
      </w:r>
      <w:r w:rsidR="44BA3C96" w:rsidRPr="000D6C44">
        <w:rPr>
          <w:rFonts w:cstheme="minorHAnsi"/>
          <w:sz w:val="24"/>
          <w:szCs w:val="24"/>
        </w:rPr>
        <w:t>revisiting</w:t>
      </w:r>
      <w:r w:rsidRPr="000D6C44">
        <w:rPr>
          <w:rFonts w:cstheme="minorHAnsi"/>
          <w:sz w:val="24"/>
          <w:szCs w:val="24"/>
        </w:rPr>
        <w:t xml:space="preserve"> the entire process for quality assurance</w:t>
      </w:r>
      <w:r w:rsidR="00172504" w:rsidRPr="000D6C44">
        <w:rPr>
          <w:rFonts w:cstheme="minorHAnsi"/>
          <w:sz w:val="24"/>
          <w:szCs w:val="24"/>
        </w:rPr>
        <w:t xml:space="preserve"> from validation to annual monitoring</w:t>
      </w:r>
      <w:r w:rsidRPr="000D6C44">
        <w:rPr>
          <w:rFonts w:cstheme="minorHAnsi"/>
          <w:sz w:val="24"/>
          <w:szCs w:val="24"/>
        </w:rPr>
        <w:t xml:space="preserve">, we spent some time considering approach and ethos: we knew we wanted to bring consideration of pedagogy better into the process, have wider and more meaningful input, </w:t>
      </w:r>
      <w:r w:rsidR="006B2B18" w:rsidRPr="000D6C44">
        <w:rPr>
          <w:rFonts w:cstheme="minorHAnsi"/>
          <w:sz w:val="24"/>
          <w:szCs w:val="24"/>
        </w:rPr>
        <w:t>reduce bureaucracy and burden on staff, and ‘close the loop’ around data.</w:t>
      </w:r>
    </w:p>
    <w:p w14:paraId="09C38E8C" w14:textId="3BE5ED29" w:rsidR="00863007" w:rsidRPr="000D6C44" w:rsidRDefault="006B2B18" w:rsidP="006B2B18">
      <w:pPr>
        <w:rPr>
          <w:rFonts w:cstheme="minorHAnsi"/>
          <w:sz w:val="24"/>
          <w:szCs w:val="24"/>
        </w:rPr>
      </w:pPr>
      <w:r w:rsidRPr="000D6C44">
        <w:rPr>
          <w:rFonts w:cstheme="minorHAnsi"/>
          <w:sz w:val="24"/>
          <w:szCs w:val="24"/>
        </w:rPr>
        <w:t xml:space="preserve">We also recognised that QA and Quality control </w:t>
      </w:r>
      <w:r w:rsidR="002B138E" w:rsidRPr="000D6C44">
        <w:rPr>
          <w:rFonts w:cstheme="minorHAnsi"/>
          <w:sz w:val="24"/>
          <w:szCs w:val="24"/>
        </w:rPr>
        <w:t xml:space="preserve">processes </w:t>
      </w:r>
      <w:r w:rsidRPr="000D6C44">
        <w:rPr>
          <w:rFonts w:cstheme="minorHAnsi"/>
          <w:sz w:val="24"/>
          <w:szCs w:val="24"/>
        </w:rPr>
        <w:t>are not guarantees of quality</w:t>
      </w:r>
      <w:r w:rsidR="002B138E" w:rsidRPr="000D6C44">
        <w:rPr>
          <w:rFonts w:cstheme="minorHAnsi"/>
          <w:sz w:val="24"/>
          <w:szCs w:val="24"/>
        </w:rPr>
        <w:t xml:space="preserve"> just by virtue of </w:t>
      </w:r>
      <w:r w:rsidR="009D3052" w:rsidRPr="000D6C44">
        <w:rPr>
          <w:rFonts w:cstheme="minorHAnsi"/>
          <w:sz w:val="24"/>
          <w:szCs w:val="24"/>
        </w:rPr>
        <w:t xml:space="preserve">merely </w:t>
      </w:r>
      <w:r w:rsidR="002B138E" w:rsidRPr="000D6C44">
        <w:rPr>
          <w:rFonts w:cstheme="minorHAnsi"/>
          <w:sz w:val="24"/>
          <w:szCs w:val="24"/>
        </w:rPr>
        <w:t>existing</w:t>
      </w:r>
      <w:r w:rsidRPr="000D6C44">
        <w:rPr>
          <w:rFonts w:cstheme="minorHAnsi"/>
          <w:sz w:val="24"/>
          <w:szCs w:val="24"/>
        </w:rPr>
        <w:t xml:space="preserve"> (</w:t>
      </w:r>
      <w:proofErr w:type="spellStart"/>
      <w:r w:rsidRPr="000D6C44">
        <w:rPr>
          <w:rFonts w:cstheme="minorHAnsi"/>
          <w:sz w:val="24"/>
          <w:szCs w:val="24"/>
        </w:rPr>
        <w:t>Vettori</w:t>
      </w:r>
      <w:proofErr w:type="spellEnd"/>
      <w:r w:rsidRPr="000D6C44">
        <w:rPr>
          <w:rFonts w:cstheme="minorHAnsi"/>
          <w:sz w:val="24"/>
          <w:szCs w:val="24"/>
        </w:rPr>
        <w:t xml:space="preserve"> et al, 2007), and that successful outcomes depended on a number of variables – what you asked</w:t>
      </w:r>
      <w:r w:rsidR="00172504" w:rsidRPr="000D6C44">
        <w:rPr>
          <w:rFonts w:cstheme="minorHAnsi"/>
          <w:sz w:val="24"/>
          <w:szCs w:val="24"/>
        </w:rPr>
        <w:t>/ asked</w:t>
      </w:r>
      <w:r w:rsidRPr="000D6C44">
        <w:rPr>
          <w:rFonts w:cstheme="minorHAnsi"/>
          <w:sz w:val="24"/>
          <w:szCs w:val="24"/>
        </w:rPr>
        <w:t xml:space="preserve"> for, of whom, when, and why. </w:t>
      </w:r>
      <w:r w:rsidR="00172504" w:rsidRPr="000D6C44">
        <w:rPr>
          <w:rFonts w:cstheme="minorHAnsi"/>
          <w:sz w:val="24"/>
          <w:szCs w:val="24"/>
        </w:rPr>
        <w:t>Success in this area came from a series of increasingly honest conversations with colleagues, particularly those ‘poacher turned gamekeeper’ academics who, like Laura, now worked in hybrid Quality Enhancement/teaching roles. These discussions led to a recognition o</w:t>
      </w:r>
      <w:r w:rsidR="00E709D0">
        <w:rPr>
          <w:rFonts w:cstheme="minorHAnsi"/>
          <w:sz w:val="24"/>
          <w:szCs w:val="24"/>
        </w:rPr>
        <w:t>f</w:t>
      </w:r>
      <w:r w:rsidR="00172504" w:rsidRPr="000D6C44">
        <w:rPr>
          <w:rFonts w:cstheme="minorHAnsi"/>
          <w:sz w:val="24"/>
          <w:szCs w:val="24"/>
        </w:rPr>
        <w:t xml:space="preserve"> some key themes:</w:t>
      </w:r>
    </w:p>
    <w:p w14:paraId="5A98181A" w14:textId="551162D4" w:rsidR="00172504" w:rsidRPr="000D6C44" w:rsidRDefault="00172504" w:rsidP="00172504">
      <w:pPr>
        <w:pStyle w:val="ListParagraph"/>
        <w:numPr>
          <w:ilvl w:val="0"/>
          <w:numId w:val="14"/>
        </w:numPr>
        <w:rPr>
          <w:rFonts w:asciiTheme="minorHAnsi" w:hAnsiTheme="minorHAnsi" w:cstheme="minorHAnsi"/>
        </w:rPr>
      </w:pPr>
      <w:r w:rsidRPr="000D6C44">
        <w:rPr>
          <w:rFonts w:asciiTheme="minorHAnsi" w:hAnsiTheme="minorHAnsi" w:cstheme="minorHAnsi"/>
        </w:rPr>
        <w:t>We we</w:t>
      </w:r>
      <w:r w:rsidR="2D1B4216" w:rsidRPr="000D6C44">
        <w:rPr>
          <w:rFonts w:asciiTheme="minorHAnsi" w:hAnsiTheme="minorHAnsi" w:cstheme="minorHAnsi"/>
        </w:rPr>
        <w:t>ren’t always asking for the right things at the right time, and sometimes we were asking more than</w:t>
      </w:r>
      <w:r w:rsidRPr="000D6C44">
        <w:rPr>
          <w:rFonts w:asciiTheme="minorHAnsi" w:hAnsiTheme="minorHAnsi" w:cstheme="minorHAnsi"/>
        </w:rPr>
        <w:t xml:space="preserve"> on</w:t>
      </w:r>
      <w:r w:rsidR="6BC02747" w:rsidRPr="000D6C44">
        <w:rPr>
          <w:rFonts w:asciiTheme="minorHAnsi" w:hAnsiTheme="minorHAnsi" w:cstheme="minorHAnsi"/>
        </w:rPr>
        <w:t>ce;</w:t>
      </w:r>
    </w:p>
    <w:p w14:paraId="12FA91B3" w14:textId="36824EB6" w:rsidR="00172504" w:rsidRPr="000D6C44" w:rsidRDefault="00172504" w:rsidP="00172504">
      <w:pPr>
        <w:pStyle w:val="ListParagraph"/>
        <w:numPr>
          <w:ilvl w:val="0"/>
          <w:numId w:val="14"/>
        </w:numPr>
        <w:rPr>
          <w:rFonts w:asciiTheme="minorHAnsi" w:hAnsiTheme="minorHAnsi" w:cstheme="minorHAnsi"/>
        </w:rPr>
      </w:pPr>
      <w:r w:rsidRPr="000D6C44">
        <w:rPr>
          <w:rFonts w:asciiTheme="minorHAnsi" w:hAnsiTheme="minorHAnsi" w:cstheme="minorHAnsi"/>
        </w:rPr>
        <w:lastRenderedPageBreak/>
        <w:t>We could not assume that what we were told was always representative</w:t>
      </w:r>
      <w:r w:rsidR="1F8C0E63" w:rsidRPr="000D6C44">
        <w:rPr>
          <w:rFonts w:asciiTheme="minorHAnsi" w:hAnsiTheme="minorHAnsi" w:cstheme="minorHAnsi"/>
        </w:rPr>
        <w:t>;</w:t>
      </w:r>
    </w:p>
    <w:p w14:paraId="0DFA6C57" w14:textId="6F31FF5A" w:rsidR="00172504" w:rsidRPr="000D6C44" w:rsidRDefault="00172504" w:rsidP="00172504">
      <w:pPr>
        <w:pStyle w:val="ListParagraph"/>
        <w:numPr>
          <w:ilvl w:val="0"/>
          <w:numId w:val="14"/>
        </w:numPr>
        <w:rPr>
          <w:rFonts w:asciiTheme="minorHAnsi" w:hAnsiTheme="minorHAnsi" w:cstheme="minorHAnsi"/>
        </w:rPr>
      </w:pPr>
      <w:r w:rsidRPr="000D6C44">
        <w:rPr>
          <w:rFonts w:asciiTheme="minorHAnsi" w:hAnsiTheme="minorHAnsi" w:cstheme="minorHAnsi"/>
        </w:rPr>
        <w:t>Neither the academic colleagues nor the QA team were always sure of what happened next – so gaps were highlighted in follow-up, targeted support, and development opportunities.</w:t>
      </w:r>
    </w:p>
    <w:p w14:paraId="40FCBD0B" w14:textId="77777777" w:rsidR="00172504" w:rsidRPr="000D6C44" w:rsidRDefault="00172504" w:rsidP="006B2B18">
      <w:pPr>
        <w:rPr>
          <w:rFonts w:cstheme="minorHAnsi"/>
          <w:sz w:val="24"/>
          <w:szCs w:val="24"/>
        </w:rPr>
      </w:pPr>
    </w:p>
    <w:p w14:paraId="649D1AFE" w14:textId="04B2D91F" w:rsidR="00757EBC" w:rsidRPr="000D6C44" w:rsidRDefault="008446B6" w:rsidP="00172504">
      <w:pPr>
        <w:rPr>
          <w:rFonts w:cstheme="minorHAnsi"/>
          <w:b/>
          <w:sz w:val="24"/>
          <w:szCs w:val="24"/>
        </w:rPr>
      </w:pPr>
      <w:r w:rsidRPr="000D6C44">
        <w:rPr>
          <w:rFonts w:cstheme="minorHAnsi"/>
          <w:b/>
          <w:sz w:val="24"/>
          <w:szCs w:val="24"/>
        </w:rPr>
        <w:t>Taking lessons from teaching into QA practice</w:t>
      </w:r>
    </w:p>
    <w:p w14:paraId="7B58F840" w14:textId="15410755" w:rsidR="008446B6" w:rsidRPr="000D6C44" w:rsidRDefault="008446B6" w:rsidP="00172504">
      <w:pPr>
        <w:rPr>
          <w:rFonts w:cstheme="minorHAnsi"/>
          <w:sz w:val="24"/>
          <w:szCs w:val="24"/>
        </w:rPr>
      </w:pPr>
      <w:r w:rsidRPr="000D6C44">
        <w:rPr>
          <w:rFonts w:cstheme="minorHAnsi"/>
          <w:noProof/>
          <w:sz w:val="24"/>
          <w:szCs w:val="24"/>
          <w:lang w:eastAsia="en-GB"/>
        </w:rPr>
        <w:drawing>
          <wp:inline distT="0" distB="0" distL="0" distR="0" wp14:anchorId="7AC31786" wp14:editId="064E47AB">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3895"/>
                    </a:xfrm>
                    <a:prstGeom prst="rect">
                      <a:avLst/>
                    </a:prstGeom>
                  </pic:spPr>
                </pic:pic>
              </a:graphicData>
            </a:graphic>
          </wp:inline>
        </w:drawing>
      </w:r>
    </w:p>
    <w:p w14:paraId="67885303" w14:textId="77777777" w:rsidR="008446B6" w:rsidRPr="000D6C44" w:rsidRDefault="008446B6" w:rsidP="008446B6">
      <w:pPr>
        <w:rPr>
          <w:rFonts w:cstheme="minorHAnsi"/>
          <w:sz w:val="24"/>
          <w:szCs w:val="24"/>
        </w:rPr>
      </w:pPr>
      <w:r w:rsidRPr="000D6C44">
        <w:rPr>
          <w:rFonts w:cstheme="minorHAnsi"/>
          <w:sz w:val="24"/>
          <w:szCs w:val="24"/>
        </w:rPr>
        <w:t>Bringing some key ideas from good teaching and design practice into our evaluation of QA process led us to a place we could more genuinely consider Quality</w:t>
      </w:r>
      <w:r w:rsidRPr="000D6C44">
        <w:rPr>
          <w:rFonts w:cstheme="minorHAnsi"/>
          <w:i/>
          <w:sz w:val="24"/>
          <w:szCs w:val="24"/>
        </w:rPr>
        <w:t xml:space="preserve"> Enhancement</w:t>
      </w:r>
      <w:r w:rsidRPr="000D6C44">
        <w:rPr>
          <w:rFonts w:cstheme="minorHAnsi"/>
          <w:sz w:val="24"/>
          <w:szCs w:val="24"/>
        </w:rPr>
        <w:t xml:space="preserve">: a space in which we could be confident we were adding into as much as we asked of the process. Key to this were some simple changes: </w:t>
      </w:r>
    </w:p>
    <w:p w14:paraId="5C2A8327" w14:textId="3F8ED6CE" w:rsidR="008446B6" w:rsidRPr="000D6C44" w:rsidRDefault="008446B6" w:rsidP="008446B6">
      <w:pPr>
        <w:rPr>
          <w:rFonts w:cstheme="minorHAnsi"/>
          <w:sz w:val="24"/>
          <w:szCs w:val="24"/>
        </w:rPr>
      </w:pPr>
      <w:r w:rsidRPr="000D6C44">
        <w:rPr>
          <w:rFonts w:cstheme="minorHAnsi"/>
          <w:b/>
          <w:bCs/>
          <w:sz w:val="24"/>
          <w:szCs w:val="24"/>
        </w:rPr>
        <w:t>Timing</w:t>
      </w:r>
      <w:r w:rsidRPr="000D6C44">
        <w:rPr>
          <w:rFonts w:cstheme="minorHAnsi"/>
          <w:sz w:val="24"/>
          <w:szCs w:val="24"/>
        </w:rPr>
        <w:t>: we reviewed several annual monitoring processes and concluded they fed from the same data and served similar purposes – so they were merged into one point of a rolling annual process. We also</w:t>
      </w:r>
      <w:r w:rsidR="4530359E" w:rsidRPr="000D6C44">
        <w:rPr>
          <w:rFonts w:cstheme="minorHAnsi"/>
          <w:sz w:val="24"/>
          <w:szCs w:val="24"/>
        </w:rPr>
        <w:t xml:space="preserve"> sought to</w:t>
      </w:r>
      <w:r w:rsidRPr="000D6C44">
        <w:rPr>
          <w:rFonts w:cstheme="minorHAnsi"/>
          <w:sz w:val="24"/>
          <w:szCs w:val="24"/>
        </w:rPr>
        <w:t xml:space="preserve"> </w:t>
      </w:r>
      <w:r w:rsidR="30CBA2DD" w:rsidRPr="000D6C44">
        <w:rPr>
          <w:rFonts w:cstheme="minorHAnsi"/>
          <w:sz w:val="24"/>
          <w:szCs w:val="24"/>
        </w:rPr>
        <w:t>plan</w:t>
      </w:r>
      <w:r w:rsidRPr="000D6C44">
        <w:rPr>
          <w:rFonts w:cstheme="minorHAnsi"/>
          <w:sz w:val="24"/>
          <w:szCs w:val="24"/>
        </w:rPr>
        <w:t xml:space="preserve"> activity in time to work from recent data, and in time to make changes. Bringing academics into the discussions highlighted that prompting review after the deadline for modifications has passed is frustrating and </w:t>
      </w:r>
      <w:r w:rsidR="00640AB8" w:rsidRPr="000D6C44">
        <w:rPr>
          <w:rFonts w:cstheme="minorHAnsi"/>
          <w:sz w:val="24"/>
          <w:szCs w:val="24"/>
        </w:rPr>
        <w:t xml:space="preserve">pointless </w:t>
      </w:r>
      <w:r w:rsidR="00E709D0">
        <w:rPr>
          <w:rFonts w:cstheme="minorHAnsi"/>
          <w:sz w:val="24"/>
          <w:szCs w:val="24"/>
        </w:rPr>
        <w:t>–</w:t>
      </w:r>
      <w:r w:rsidRPr="000D6C44">
        <w:rPr>
          <w:rFonts w:cstheme="minorHAnsi"/>
          <w:sz w:val="24"/>
          <w:szCs w:val="24"/>
        </w:rPr>
        <w:t xml:space="preserve"> and likened to the practice of giving students feedback too late for them to build on it in their next assignment.</w:t>
      </w:r>
    </w:p>
    <w:p w14:paraId="0191C0C7" w14:textId="7073D070" w:rsidR="008446B6" w:rsidRPr="000D6C44" w:rsidRDefault="00640AB8" w:rsidP="008446B6">
      <w:pPr>
        <w:rPr>
          <w:rFonts w:cstheme="minorHAnsi"/>
          <w:sz w:val="24"/>
          <w:szCs w:val="24"/>
        </w:rPr>
      </w:pPr>
      <w:r w:rsidRPr="000D6C44">
        <w:rPr>
          <w:rFonts w:cstheme="minorHAnsi"/>
          <w:b/>
          <w:sz w:val="24"/>
          <w:szCs w:val="24"/>
        </w:rPr>
        <w:t>Support:</w:t>
      </w:r>
      <w:r w:rsidRPr="000D6C44">
        <w:rPr>
          <w:rFonts w:cstheme="minorHAnsi"/>
          <w:sz w:val="24"/>
          <w:szCs w:val="24"/>
        </w:rPr>
        <w:t xml:space="preserve"> We approached this as we would approach explaining a new student assessment: with clear guidance, exemplars, training videos to be viewed asynchronously, and workshop sessions. Additionally, increased support for the pedagogical change itself has helped perception of the review process and buy-in.</w:t>
      </w:r>
    </w:p>
    <w:p w14:paraId="26104017" w14:textId="65D37F37" w:rsidR="00640AB8" w:rsidRPr="000D6C44" w:rsidRDefault="00640AB8" w:rsidP="008446B6">
      <w:pPr>
        <w:rPr>
          <w:rFonts w:cstheme="minorHAnsi"/>
          <w:sz w:val="24"/>
          <w:szCs w:val="24"/>
        </w:rPr>
      </w:pPr>
      <w:r w:rsidRPr="000D6C44">
        <w:rPr>
          <w:rFonts w:cstheme="minorHAnsi"/>
          <w:b/>
          <w:sz w:val="24"/>
          <w:szCs w:val="24"/>
        </w:rPr>
        <w:t xml:space="preserve">Co-creation and collaboration: </w:t>
      </w:r>
      <w:r w:rsidRPr="000D6C44">
        <w:rPr>
          <w:rFonts w:cstheme="minorHAnsi"/>
          <w:sz w:val="24"/>
          <w:szCs w:val="24"/>
        </w:rPr>
        <w:t xml:space="preserve">Key to our design vision has always been the targeted input from a wider range of colleagues and stakeholders and at a point where they can make a difference – timing again! To this end, we have approached a range of Professional Services colleagues to build their input into process at design stage, not as a sign off at the end and </w:t>
      </w:r>
      <w:r w:rsidRPr="000D6C44">
        <w:rPr>
          <w:rFonts w:cstheme="minorHAnsi"/>
          <w:sz w:val="24"/>
          <w:szCs w:val="24"/>
        </w:rPr>
        <w:lastRenderedPageBreak/>
        <w:t>too late to make meaningful change. This include</w:t>
      </w:r>
      <w:r w:rsidR="00E709D0">
        <w:rPr>
          <w:rFonts w:cstheme="minorHAnsi"/>
          <w:sz w:val="24"/>
          <w:szCs w:val="24"/>
        </w:rPr>
        <w:t>s</w:t>
      </w:r>
      <w:r w:rsidRPr="000D6C44">
        <w:rPr>
          <w:rFonts w:cstheme="minorHAnsi"/>
          <w:sz w:val="24"/>
          <w:szCs w:val="24"/>
        </w:rPr>
        <w:t xml:space="preserve"> student colleagues, in collaboration with our Student Union.</w:t>
      </w:r>
    </w:p>
    <w:p w14:paraId="3E5F5566" w14:textId="669EE9E4" w:rsidR="008446B6" w:rsidRPr="000D6C44" w:rsidRDefault="00640AB8" w:rsidP="008446B6">
      <w:pPr>
        <w:rPr>
          <w:rFonts w:cstheme="minorHAnsi"/>
          <w:b/>
          <w:sz w:val="24"/>
          <w:szCs w:val="24"/>
        </w:rPr>
      </w:pPr>
      <w:r w:rsidRPr="000D6C44">
        <w:rPr>
          <w:rFonts w:cstheme="minorHAnsi"/>
          <w:b/>
          <w:sz w:val="24"/>
          <w:szCs w:val="24"/>
        </w:rPr>
        <w:t>Rethinking relationships</w:t>
      </w:r>
    </w:p>
    <w:p w14:paraId="092060C5" w14:textId="226D86C0" w:rsidR="00863007" w:rsidRPr="000D6C44" w:rsidRDefault="00640AB8" w:rsidP="00640AB8">
      <w:pPr>
        <w:rPr>
          <w:rFonts w:cstheme="minorHAnsi"/>
          <w:sz w:val="24"/>
          <w:szCs w:val="24"/>
        </w:rPr>
      </w:pPr>
      <w:r w:rsidRPr="000D6C44">
        <w:rPr>
          <w:rFonts w:cstheme="minorHAnsi"/>
          <w:sz w:val="24"/>
          <w:szCs w:val="24"/>
        </w:rPr>
        <w:t xml:space="preserve">Considering who gets to contribute to programme design and review has led to some fundamental rethinking of the relationship all stakeholders have with the curriculum. Part of our approach has been in </w:t>
      </w:r>
      <w:r w:rsidR="008040A2" w:rsidRPr="000D6C44">
        <w:rPr>
          <w:rFonts w:cstheme="minorHAnsi"/>
          <w:sz w:val="24"/>
          <w:szCs w:val="24"/>
        </w:rPr>
        <w:t xml:space="preserve">fully integrating </w:t>
      </w:r>
      <w:r w:rsidRPr="000D6C44">
        <w:rPr>
          <w:rFonts w:cstheme="minorHAnsi"/>
          <w:sz w:val="24"/>
          <w:szCs w:val="24"/>
        </w:rPr>
        <w:t>these relationships and finding these areas of common ground and purpose. Essentially we are viewing academics as</w:t>
      </w:r>
      <w:r w:rsidR="002B138E" w:rsidRPr="000D6C44">
        <w:rPr>
          <w:rFonts w:cstheme="minorHAnsi"/>
          <w:sz w:val="24"/>
          <w:szCs w:val="24"/>
        </w:rPr>
        <w:t xml:space="preserve"> ‘front line workers’ or at ‘street level’ – Lipsky (1980) – the</w:t>
      </w:r>
      <w:r w:rsidRPr="000D6C44">
        <w:rPr>
          <w:rFonts w:cstheme="minorHAnsi"/>
          <w:sz w:val="24"/>
          <w:szCs w:val="24"/>
        </w:rPr>
        <w:t xml:space="preserve"> real makers of policy by their influence on how it plays out on the ground. The move </w:t>
      </w:r>
      <w:r w:rsidR="008040A2" w:rsidRPr="000D6C44">
        <w:rPr>
          <w:rFonts w:cstheme="minorHAnsi"/>
          <w:sz w:val="24"/>
          <w:szCs w:val="24"/>
        </w:rPr>
        <w:t>beyond</w:t>
      </w:r>
      <w:r w:rsidRPr="000D6C44">
        <w:rPr>
          <w:rFonts w:cstheme="minorHAnsi"/>
          <w:sz w:val="24"/>
          <w:szCs w:val="24"/>
        </w:rPr>
        <w:t xml:space="preserve"> a Quality Enhancement body and approach that is </w:t>
      </w:r>
      <w:r w:rsidRPr="000D6C44">
        <w:rPr>
          <w:rFonts w:cstheme="minorHAnsi"/>
          <w:b/>
          <w:bCs/>
          <w:i/>
          <w:iCs/>
          <w:sz w:val="24"/>
          <w:szCs w:val="24"/>
        </w:rPr>
        <w:t>central but separate</w:t>
      </w:r>
      <w:r w:rsidRPr="000D6C44">
        <w:rPr>
          <w:rFonts w:cstheme="minorHAnsi"/>
          <w:sz w:val="24"/>
          <w:szCs w:val="24"/>
        </w:rPr>
        <w:t xml:space="preserve"> is key here – any policy or practice guidance is </w:t>
      </w:r>
      <w:r w:rsidR="005F697B" w:rsidRPr="000D6C44">
        <w:rPr>
          <w:rFonts w:cstheme="minorHAnsi"/>
          <w:sz w:val="24"/>
          <w:szCs w:val="24"/>
        </w:rPr>
        <w:t xml:space="preserve">only as effective as its implementation at ‘street’ level. Academic and professional staff are not passive receivers of anything, let alone </w:t>
      </w:r>
      <w:r w:rsidR="008040A2" w:rsidRPr="000D6C44">
        <w:rPr>
          <w:rFonts w:cstheme="minorHAnsi"/>
          <w:sz w:val="24"/>
          <w:szCs w:val="24"/>
        </w:rPr>
        <w:t xml:space="preserve">the imposition of </w:t>
      </w:r>
      <w:r w:rsidR="005F697B" w:rsidRPr="000D6C44">
        <w:rPr>
          <w:rFonts w:cstheme="minorHAnsi"/>
          <w:sz w:val="24"/>
          <w:szCs w:val="24"/>
        </w:rPr>
        <w:t xml:space="preserve">central policy: collaboration and involvement </w:t>
      </w:r>
      <w:proofErr w:type="gramStart"/>
      <w:r w:rsidR="005F697B" w:rsidRPr="000D6C44">
        <w:rPr>
          <w:rFonts w:cstheme="minorHAnsi"/>
          <w:sz w:val="24"/>
          <w:szCs w:val="24"/>
        </w:rPr>
        <w:t>is</w:t>
      </w:r>
      <w:proofErr w:type="gramEnd"/>
      <w:r w:rsidR="005F697B" w:rsidRPr="000D6C44">
        <w:rPr>
          <w:rFonts w:cstheme="minorHAnsi"/>
          <w:sz w:val="24"/>
          <w:szCs w:val="24"/>
        </w:rPr>
        <w:t xml:space="preserve"> the only way to gain traction.</w:t>
      </w:r>
    </w:p>
    <w:p w14:paraId="53C7DFC4" w14:textId="2E543AF1" w:rsidR="005F697B" w:rsidRPr="000D6C44" w:rsidRDefault="005F697B" w:rsidP="00640AB8">
      <w:pPr>
        <w:rPr>
          <w:rFonts w:cstheme="minorHAnsi"/>
          <w:sz w:val="24"/>
          <w:szCs w:val="24"/>
        </w:rPr>
      </w:pPr>
      <w:r w:rsidRPr="000D6C44">
        <w:rPr>
          <w:rFonts w:cstheme="minorHAnsi"/>
          <w:sz w:val="24"/>
          <w:szCs w:val="24"/>
        </w:rPr>
        <w:t>Part of the negotiation of relationship building has been asking the hard questions of ourselves as a QE office: what is in it for them? Do we make it easier for colleagues to ‘feed the beast’ and tick boxes, or to find workarounds despite us? Do we have adequate reward in place for engagement, in that there are intrinsic rewards in undertaking the enhancement exercises? We considered some key themes here:</w:t>
      </w:r>
    </w:p>
    <w:p w14:paraId="03A3DB7F" w14:textId="3C1E7D5E" w:rsidR="00863007" w:rsidRPr="000D6C44" w:rsidRDefault="002B138E" w:rsidP="005F697B">
      <w:pPr>
        <w:numPr>
          <w:ilvl w:val="0"/>
          <w:numId w:val="4"/>
        </w:numPr>
        <w:rPr>
          <w:rFonts w:cstheme="minorHAnsi"/>
          <w:sz w:val="24"/>
          <w:szCs w:val="24"/>
        </w:rPr>
      </w:pPr>
      <w:r w:rsidRPr="000D6C44">
        <w:rPr>
          <w:rFonts w:cstheme="minorHAnsi"/>
          <w:sz w:val="24"/>
          <w:szCs w:val="24"/>
        </w:rPr>
        <w:t xml:space="preserve">Re-examining principles across the University – what do we do? Teaching and learning </w:t>
      </w:r>
      <w:proofErr w:type="gramStart"/>
      <w:r w:rsidRPr="000D6C44">
        <w:rPr>
          <w:rFonts w:cstheme="minorHAnsi"/>
          <w:sz w:val="24"/>
          <w:szCs w:val="24"/>
        </w:rPr>
        <w:t>is</w:t>
      </w:r>
      <w:proofErr w:type="gramEnd"/>
      <w:r w:rsidRPr="000D6C44">
        <w:rPr>
          <w:rFonts w:cstheme="minorHAnsi"/>
          <w:sz w:val="24"/>
          <w:szCs w:val="24"/>
        </w:rPr>
        <w:t xml:space="preserve"> the common goal – do QA processes always work towards this: ‘education as an enterprise’</w:t>
      </w:r>
      <w:r w:rsidR="005F697B" w:rsidRPr="000D6C44">
        <w:rPr>
          <w:rFonts w:eastAsiaTheme="minorEastAsia" w:cstheme="minorHAnsi"/>
          <w:kern w:val="24"/>
          <w:sz w:val="24"/>
          <w:szCs w:val="24"/>
        </w:rPr>
        <w:t xml:space="preserve"> (</w:t>
      </w:r>
      <w:proofErr w:type="spellStart"/>
      <w:r w:rsidR="005F697B" w:rsidRPr="000D6C44">
        <w:rPr>
          <w:rFonts w:cstheme="minorHAnsi"/>
          <w:sz w:val="24"/>
          <w:szCs w:val="24"/>
        </w:rPr>
        <w:t>Elken</w:t>
      </w:r>
      <w:proofErr w:type="spellEnd"/>
      <w:r w:rsidR="005F697B" w:rsidRPr="000D6C44">
        <w:rPr>
          <w:rFonts w:cstheme="minorHAnsi"/>
          <w:sz w:val="24"/>
          <w:szCs w:val="24"/>
        </w:rPr>
        <w:t xml:space="preserve"> and </w:t>
      </w:r>
      <w:proofErr w:type="spellStart"/>
      <w:r w:rsidR="005F697B" w:rsidRPr="000D6C44">
        <w:rPr>
          <w:rFonts w:cstheme="minorHAnsi"/>
          <w:sz w:val="24"/>
          <w:szCs w:val="24"/>
        </w:rPr>
        <w:t>Stensaker</w:t>
      </w:r>
      <w:proofErr w:type="spellEnd"/>
      <w:r w:rsidR="005F697B" w:rsidRPr="000D6C44">
        <w:rPr>
          <w:rFonts w:cstheme="minorHAnsi"/>
          <w:sz w:val="24"/>
          <w:szCs w:val="24"/>
        </w:rPr>
        <w:t>, 2018)?</w:t>
      </w:r>
    </w:p>
    <w:p w14:paraId="61BDFD7E" w14:textId="154E2D85" w:rsidR="00863007" w:rsidRPr="000D6C44" w:rsidRDefault="002B138E" w:rsidP="00FA1DA1">
      <w:pPr>
        <w:numPr>
          <w:ilvl w:val="0"/>
          <w:numId w:val="4"/>
        </w:numPr>
        <w:rPr>
          <w:rFonts w:cstheme="minorHAnsi"/>
          <w:sz w:val="24"/>
          <w:szCs w:val="24"/>
        </w:rPr>
      </w:pPr>
      <w:r w:rsidRPr="000D6C44">
        <w:rPr>
          <w:rFonts w:cstheme="minorHAnsi"/>
          <w:sz w:val="24"/>
          <w:szCs w:val="24"/>
        </w:rPr>
        <w:t>Allow</w:t>
      </w:r>
      <w:r w:rsidR="008040A2" w:rsidRPr="000D6C44">
        <w:rPr>
          <w:rFonts w:cstheme="minorHAnsi"/>
          <w:sz w:val="24"/>
          <w:szCs w:val="24"/>
        </w:rPr>
        <w:t>ing</w:t>
      </w:r>
      <w:r w:rsidRPr="000D6C44">
        <w:rPr>
          <w:rFonts w:cstheme="minorHAnsi"/>
          <w:sz w:val="24"/>
          <w:szCs w:val="24"/>
        </w:rPr>
        <w:t xml:space="preserve"> support to be focused WHERE is it most useful –</w:t>
      </w:r>
      <w:r w:rsidR="00E709D0">
        <w:rPr>
          <w:rFonts w:cstheme="minorHAnsi"/>
          <w:sz w:val="24"/>
          <w:szCs w:val="24"/>
        </w:rPr>
        <w:t xml:space="preserve"> </w:t>
      </w:r>
      <w:r w:rsidRPr="000D6C44">
        <w:rPr>
          <w:rFonts w:cstheme="minorHAnsi"/>
          <w:sz w:val="24"/>
          <w:szCs w:val="24"/>
        </w:rPr>
        <w:t>recognise ‘academic good standing</w:t>
      </w:r>
      <w:proofErr w:type="gramStart"/>
      <w:r w:rsidRPr="000D6C44">
        <w:rPr>
          <w:rFonts w:cstheme="minorHAnsi"/>
          <w:sz w:val="24"/>
          <w:szCs w:val="24"/>
        </w:rPr>
        <w:t>’</w:t>
      </w:r>
      <w:r w:rsidR="008040A2" w:rsidRPr="000D6C44">
        <w:rPr>
          <w:rFonts w:cstheme="minorHAnsi"/>
          <w:sz w:val="24"/>
          <w:szCs w:val="24"/>
        </w:rPr>
        <w:t>;</w:t>
      </w:r>
      <w:proofErr w:type="gramEnd"/>
    </w:p>
    <w:p w14:paraId="50B2C68E" w14:textId="25AD15FD" w:rsidR="00863007" w:rsidRPr="000D6C44" w:rsidRDefault="002B138E" w:rsidP="00FA1DA1">
      <w:pPr>
        <w:numPr>
          <w:ilvl w:val="0"/>
          <w:numId w:val="4"/>
        </w:numPr>
        <w:rPr>
          <w:rFonts w:cstheme="minorHAnsi"/>
          <w:sz w:val="24"/>
          <w:szCs w:val="24"/>
        </w:rPr>
      </w:pPr>
      <w:r w:rsidRPr="000D6C44">
        <w:rPr>
          <w:rFonts w:cstheme="minorHAnsi"/>
          <w:sz w:val="24"/>
          <w:szCs w:val="24"/>
        </w:rPr>
        <w:t>Allow</w:t>
      </w:r>
      <w:r w:rsidR="008040A2" w:rsidRPr="000D6C44">
        <w:rPr>
          <w:rFonts w:cstheme="minorHAnsi"/>
          <w:sz w:val="24"/>
          <w:szCs w:val="24"/>
        </w:rPr>
        <w:t>ing</w:t>
      </w:r>
      <w:r w:rsidRPr="000D6C44">
        <w:rPr>
          <w:rFonts w:cstheme="minorHAnsi"/>
          <w:sz w:val="24"/>
          <w:szCs w:val="24"/>
        </w:rPr>
        <w:t xml:space="preserve"> scrutiny to be focused WHEN it is most useful – carefully considered points in the year, and at a stage that can make a difference</w:t>
      </w:r>
      <w:r w:rsidR="005F697B" w:rsidRPr="000D6C44">
        <w:rPr>
          <w:rFonts w:cstheme="minorHAnsi"/>
          <w:sz w:val="24"/>
          <w:szCs w:val="24"/>
        </w:rPr>
        <w:t xml:space="preserve"> so that colleagues see the point and the outcome</w:t>
      </w:r>
      <w:r w:rsidR="008040A2" w:rsidRPr="000D6C44">
        <w:rPr>
          <w:rFonts w:cstheme="minorHAnsi"/>
          <w:sz w:val="24"/>
          <w:szCs w:val="24"/>
        </w:rPr>
        <w:t>;</w:t>
      </w:r>
    </w:p>
    <w:p w14:paraId="7578121F" w14:textId="5ACCBBF9" w:rsidR="00863007" w:rsidRPr="000D6C44" w:rsidRDefault="002B138E" w:rsidP="00FA1DA1">
      <w:pPr>
        <w:numPr>
          <w:ilvl w:val="0"/>
          <w:numId w:val="4"/>
        </w:numPr>
        <w:rPr>
          <w:rFonts w:cstheme="minorHAnsi"/>
          <w:sz w:val="24"/>
          <w:szCs w:val="24"/>
        </w:rPr>
      </w:pPr>
      <w:r w:rsidRPr="000D6C44">
        <w:rPr>
          <w:rFonts w:cstheme="minorHAnsi"/>
          <w:sz w:val="24"/>
          <w:szCs w:val="24"/>
        </w:rPr>
        <w:t>Acknowledg</w:t>
      </w:r>
      <w:r w:rsidR="008040A2" w:rsidRPr="000D6C44">
        <w:rPr>
          <w:rFonts w:cstheme="minorHAnsi"/>
          <w:sz w:val="24"/>
          <w:szCs w:val="24"/>
        </w:rPr>
        <w:t xml:space="preserve">ing </w:t>
      </w:r>
      <w:r w:rsidRPr="000D6C44">
        <w:rPr>
          <w:rFonts w:cstheme="minorHAnsi"/>
          <w:sz w:val="24"/>
          <w:szCs w:val="24"/>
        </w:rPr>
        <w:t>expertise, difference, and of good intent.</w:t>
      </w:r>
      <w:r w:rsidR="00FA1DA1" w:rsidRPr="000D6C44">
        <w:rPr>
          <w:rFonts w:cstheme="minorHAnsi"/>
          <w:sz w:val="24"/>
          <w:szCs w:val="24"/>
        </w:rPr>
        <w:t xml:space="preserve"> </w:t>
      </w:r>
      <w:r w:rsidRPr="000D6C44">
        <w:rPr>
          <w:rFonts w:cstheme="minorHAnsi"/>
          <w:sz w:val="24"/>
          <w:szCs w:val="24"/>
        </w:rPr>
        <w:t>Talking openly about exceptions to the rules and acknowledging subject expertise</w:t>
      </w:r>
      <w:r w:rsidR="008040A2" w:rsidRPr="000D6C44">
        <w:rPr>
          <w:rFonts w:cstheme="minorHAnsi"/>
          <w:sz w:val="24"/>
          <w:szCs w:val="24"/>
        </w:rPr>
        <w:t>;</w:t>
      </w:r>
    </w:p>
    <w:p w14:paraId="59B606AB" w14:textId="40B0B1C4" w:rsidR="00863007" w:rsidRPr="000D6C44" w:rsidRDefault="005F697B" w:rsidP="00FA1DA1">
      <w:pPr>
        <w:numPr>
          <w:ilvl w:val="0"/>
          <w:numId w:val="4"/>
        </w:numPr>
        <w:rPr>
          <w:rFonts w:cstheme="minorHAnsi"/>
          <w:sz w:val="24"/>
          <w:szCs w:val="24"/>
        </w:rPr>
      </w:pPr>
      <w:r w:rsidRPr="000D6C44">
        <w:rPr>
          <w:rFonts w:cstheme="minorHAnsi"/>
          <w:sz w:val="24"/>
          <w:szCs w:val="24"/>
        </w:rPr>
        <w:t>Acknowledg</w:t>
      </w:r>
      <w:r w:rsidR="008040A2" w:rsidRPr="000D6C44">
        <w:rPr>
          <w:rFonts w:cstheme="minorHAnsi"/>
          <w:sz w:val="24"/>
          <w:szCs w:val="24"/>
        </w:rPr>
        <w:t>ing</w:t>
      </w:r>
      <w:r w:rsidRPr="000D6C44">
        <w:rPr>
          <w:rFonts w:cstheme="minorHAnsi"/>
          <w:sz w:val="24"/>
          <w:szCs w:val="24"/>
        </w:rPr>
        <w:t xml:space="preserve"> r</w:t>
      </w:r>
      <w:r w:rsidR="002B138E" w:rsidRPr="000D6C44">
        <w:rPr>
          <w:rFonts w:cstheme="minorHAnsi"/>
          <w:sz w:val="24"/>
          <w:szCs w:val="24"/>
        </w:rPr>
        <w:t>esourcing and support needs – review of whether the level of input is practical</w:t>
      </w:r>
      <w:r w:rsidR="008040A2" w:rsidRPr="000D6C44">
        <w:rPr>
          <w:rFonts w:cstheme="minorHAnsi"/>
          <w:sz w:val="24"/>
          <w:szCs w:val="24"/>
        </w:rPr>
        <w:t>;</w:t>
      </w:r>
    </w:p>
    <w:p w14:paraId="372AB7C5" w14:textId="0BC2B310" w:rsidR="00863007" w:rsidRDefault="002B138E" w:rsidP="005F697B">
      <w:pPr>
        <w:numPr>
          <w:ilvl w:val="0"/>
          <w:numId w:val="4"/>
        </w:numPr>
        <w:rPr>
          <w:rFonts w:cstheme="minorHAnsi"/>
          <w:sz w:val="24"/>
          <w:szCs w:val="24"/>
        </w:rPr>
      </w:pPr>
      <w:r w:rsidRPr="000D6C44">
        <w:rPr>
          <w:rFonts w:cstheme="minorHAnsi"/>
          <w:sz w:val="24"/>
          <w:szCs w:val="24"/>
        </w:rPr>
        <w:t>Changing culture of discussion</w:t>
      </w:r>
      <w:r w:rsidR="005F697B" w:rsidRPr="000D6C44">
        <w:rPr>
          <w:rFonts w:cstheme="minorHAnsi"/>
          <w:sz w:val="24"/>
          <w:szCs w:val="24"/>
        </w:rPr>
        <w:t xml:space="preserve"> </w:t>
      </w:r>
      <w:r w:rsidR="00964500">
        <w:rPr>
          <w:rFonts w:cstheme="minorHAnsi"/>
          <w:sz w:val="24"/>
          <w:szCs w:val="24"/>
        </w:rPr>
        <w:t>–</w:t>
      </w:r>
      <w:r w:rsidR="005F697B" w:rsidRPr="000D6C44">
        <w:rPr>
          <w:rFonts w:cstheme="minorHAnsi"/>
          <w:sz w:val="24"/>
          <w:szCs w:val="24"/>
        </w:rPr>
        <w:t xml:space="preserve"> letting people have a look behind the ‘emerald curtain’ – when they understand why they are asked for information, they are more inclined to give it honestly and willingly.</w:t>
      </w:r>
    </w:p>
    <w:p w14:paraId="475C1234" w14:textId="77777777" w:rsidR="00964500" w:rsidRPr="00964500" w:rsidRDefault="00964500" w:rsidP="00964500">
      <w:pPr>
        <w:ind w:left="360"/>
        <w:rPr>
          <w:rFonts w:cstheme="minorHAnsi"/>
          <w:sz w:val="24"/>
          <w:szCs w:val="24"/>
        </w:rPr>
      </w:pPr>
    </w:p>
    <w:p w14:paraId="6E9A3D77" w14:textId="323320DE" w:rsidR="005F697B" w:rsidRPr="00964500" w:rsidRDefault="005F697B" w:rsidP="005F697B">
      <w:pPr>
        <w:rPr>
          <w:rFonts w:cstheme="minorHAnsi"/>
          <w:b/>
          <w:sz w:val="24"/>
          <w:szCs w:val="24"/>
        </w:rPr>
      </w:pPr>
      <w:r w:rsidRPr="000D6C44">
        <w:rPr>
          <w:rFonts w:cstheme="minorHAnsi"/>
          <w:b/>
          <w:sz w:val="24"/>
          <w:szCs w:val="24"/>
        </w:rPr>
        <w:t>Conclusions to date</w:t>
      </w:r>
    </w:p>
    <w:p w14:paraId="2436A3ED" w14:textId="6F3182DB" w:rsidR="00863007" w:rsidRPr="000D6C44" w:rsidRDefault="008040A2" w:rsidP="6FE13305">
      <w:pPr>
        <w:rPr>
          <w:rFonts w:cstheme="minorHAnsi"/>
          <w:sz w:val="24"/>
          <w:szCs w:val="24"/>
        </w:rPr>
      </w:pPr>
      <w:r w:rsidRPr="000D6C44">
        <w:rPr>
          <w:rFonts w:cstheme="minorHAnsi"/>
          <w:sz w:val="24"/>
          <w:szCs w:val="24"/>
        </w:rPr>
        <w:t>Our</w:t>
      </w:r>
      <w:r w:rsidR="596D09C4" w:rsidRPr="000D6C44">
        <w:rPr>
          <w:rFonts w:cstheme="minorHAnsi"/>
          <w:sz w:val="24"/>
          <w:szCs w:val="24"/>
        </w:rPr>
        <w:t xml:space="preserve"> work is i</w:t>
      </w:r>
      <w:r w:rsidR="002B138E" w:rsidRPr="000D6C44">
        <w:rPr>
          <w:rFonts w:cstheme="minorHAnsi"/>
          <w:sz w:val="24"/>
          <w:szCs w:val="24"/>
        </w:rPr>
        <w:t>terative and complex – we are expecting to have to tweak and review</w:t>
      </w:r>
      <w:r w:rsidR="6B26BCBA" w:rsidRPr="000D6C44">
        <w:rPr>
          <w:rFonts w:cstheme="minorHAnsi"/>
          <w:sz w:val="24"/>
          <w:szCs w:val="24"/>
        </w:rPr>
        <w:t xml:space="preserve"> in line with our own reflections and conclusions, and the needs of the University. </w:t>
      </w:r>
    </w:p>
    <w:p w14:paraId="0EAF4129" w14:textId="581FF8D0" w:rsidR="00863007" w:rsidRPr="000D6C44" w:rsidRDefault="68E2330F" w:rsidP="6FE13305">
      <w:pPr>
        <w:rPr>
          <w:rFonts w:cstheme="minorHAnsi"/>
          <w:sz w:val="24"/>
          <w:szCs w:val="24"/>
        </w:rPr>
      </w:pPr>
      <w:r w:rsidRPr="000D6C44">
        <w:rPr>
          <w:rFonts w:cstheme="minorHAnsi"/>
          <w:sz w:val="24"/>
          <w:szCs w:val="24"/>
        </w:rPr>
        <w:lastRenderedPageBreak/>
        <w:t xml:space="preserve">However, talking openly about where we are, about common goals, and finding solutions has been the key to engagement and support. </w:t>
      </w:r>
      <w:r w:rsidR="002B138E" w:rsidRPr="000D6C44">
        <w:rPr>
          <w:rFonts w:cstheme="minorHAnsi"/>
          <w:sz w:val="24"/>
          <w:szCs w:val="24"/>
        </w:rPr>
        <w:t xml:space="preserve">Every single person, and professional unit, </w:t>
      </w:r>
      <w:r w:rsidR="008040A2" w:rsidRPr="000D6C44">
        <w:rPr>
          <w:rFonts w:cstheme="minorHAnsi"/>
          <w:sz w:val="24"/>
          <w:szCs w:val="24"/>
        </w:rPr>
        <w:t xml:space="preserve">that </w:t>
      </w:r>
      <w:r w:rsidR="002B138E" w:rsidRPr="000D6C44">
        <w:rPr>
          <w:rFonts w:cstheme="minorHAnsi"/>
          <w:sz w:val="24"/>
          <w:szCs w:val="24"/>
        </w:rPr>
        <w:t xml:space="preserve">we have asked to be more involved has been delighted…and has said they have wanted to be for a long time. </w:t>
      </w:r>
    </w:p>
    <w:p w14:paraId="17E20BFF" w14:textId="25C6A7B5" w:rsidR="5AE436B2" w:rsidRPr="000D6C44" w:rsidRDefault="5AE436B2" w:rsidP="6FE13305">
      <w:pPr>
        <w:rPr>
          <w:rFonts w:cstheme="minorHAnsi"/>
          <w:sz w:val="24"/>
          <w:szCs w:val="24"/>
        </w:rPr>
      </w:pPr>
      <w:r w:rsidRPr="000D6C44">
        <w:rPr>
          <w:rFonts w:cstheme="minorHAnsi"/>
          <w:sz w:val="24"/>
          <w:szCs w:val="24"/>
        </w:rPr>
        <w:t>The next steps for us are to continue to embed and reflect, and then to continue this approach to other process</w:t>
      </w:r>
      <w:r w:rsidR="00964500">
        <w:rPr>
          <w:rFonts w:cstheme="minorHAnsi"/>
          <w:sz w:val="24"/>
          <w:szCs w:val="24"/>
        </w:rPr>
        <w:t>es</w:t>
      </w:r>
      <w:r w:rsidRPr="000D6C44">
        <w:rPr>
          <w:rFonts w:cstheme="minorHAnsi"/>
          <w:sz w:val="24"/>
          <w:szCs w:val="24"/>
        </w:rPr>
        <w:t xml:space="preserve"> as we work through the QE cycle.</w:t>
      </w:r>
      <w:r w:rsidR="008040A2" w:rsidRPr="000D6C44">
        <w:rPr>
          <w:rFonts w:cstheme="minorHAnsi"/>
          <w:sz w:val="24"/>
          <w:szCs w:val="24"/>
        </w:rPr>
        <w:t xml:space="preserve"> We dragons in this context have become powerful champions of positive and compassionate responses in tough times.</w:t>
      </w:r>
    </w:p>
    <w:p w14:paraId="39200CC6" w14:textId="2FD73CFA" w:rsidR="005F697B" w:rsidRPr="000D6C44" w:rsidRDefault="005F697B">
      <w:pPr>
        <w:rPr>
          <w:rFonts w:cstheme="minorHAnsi"/>
          <w:sz w:val="24"/>
          <w:szCs w:val="24"/>
        </w:rPr>
      </w:pPr>
    </w:p>
    <w:p w14:paraId="6F76C0CE" w14:textId="6E80C587" w:rsidR="005F697B" w:rsidRPr="00964500" w:rsidRDefault="005F697B">
      <w:pPr>
        <w:rPr>
          <w:rFonts w:cstheme="minorHAnsi"/>
          <w:b/>
          <w:sz w:val="24"/>
          <w:szCs w:val="24"/>
        </w:rPr>
      </w:pPr>
      <w:r w:rsidRPr="000D6C44">
        <w:rPr>
          <w:rFonts w:cstheme="minorHAnsi"/>
          <w:b/>
          <w:sz w:val="24"/>
          <w:szCs w:val="24"/>
        </w:rPr>
        <w:t>References</w:t>
      </w:r>
    </w:p>
    <w:p w14:paraId="60C63E64" w14:textId="705D1D52" w:rsidR="005F697B" w:rsidRPr="000D6C44" w:rsidRDefault="005F697B">
      <w:pPr>
        <w:rPr>
          <w:rFonts w:cstheme="minorHAnsi"/>
          <w:sz w:val="24"/>
          <w:szCs w:val="24"/>
        </w:rPr>
      </w:pPr>
      <w:proofErr w:type="spellStart"/>
      <w:r w:rsidRPr="000D6C44">
        <w:rPr>
          <w:rFonts w:cstheme="minorHAnsi"/>
          <w:sz w:val="24"/>
          <w:szCs w:val="24"/>
        </w:rPr>
        <w:t>Elken</w:t>
      </w:r>
      <w:proofErr w:type="spellEnd"/>
      <w:r w:rsidR="00077F79" w:rsidRPr="000D6C44">
        <w:rPr>
          <w:rFonts w:cstheme="minorHAnsi"/>
          <w:sz w:val="24"/>
          <w:szCs w:val="24"/>
        </w:rPr>
        <w:t>, M</w:t>
      </w:r>
      <w:r w:rsidRPr="000D6C44">
        <w:rPr>
          <w:rFonts w:cstheme="minorHAnsi"/>
          <w:sz w:val="24"/>
          <w:szCs w:val="24"/>
        </w:rPr>
        <w:t xml:space="preserve"> and </w:t>
      </w:r>
      <w:proofErr w:type="spellStart"/>
      <w:r w:rsidRPr="000D6C44">
        <w:rPr>
          <w:rFonts w:cstheme="minorHAnsi"/>
          <w:sz w:val="24"/>
          <w:szCs w:val="24"/>
        </w:rPr>
        <w:t>Stensaker</w:t>
      </w:r>
      <w:proofErr w:type="spellEnd"/>
      <w:r w:rsidRPr="000D6C44">
        <w:rPr>
          <w:rFonts w:cstheme="minorHAnsi"/>
          <w:sz w:val="24"/>
          <w:szCs w:val="24"/>
        </w:rPr>
        <w:t xml:space="preserve">, </w:t>
      </w:r>
      <w:r w:rsidR="00077F79" w:rsidRPr="000D6C44">
        <w:rPr>
          <w:rFonts w:cstheme="minorHAnsi"/>
          <w:sz w:val="24"/>
          <w:szCs w:val="24"/>
        </w:rPr>
        <w:t xml:space="preserve">B. </w:t>
      </w:r>
      <w:r w:rsidR="5E40F5F9" w:rsidRPr="000D6C44">
        <w:rPr>
          <w:rFonts w:cstheme="minorHAnsi"/>
          <w:sz w:val="24"/>
          <w:szCs w:val="24"/>
        </w:rPr>
        <w:t>(</w:t>
      </w:r>
      <w:r w:rsidR="00077F79" w:rsidRPr="000D6C44">
        <w:rPr>
          <w:rFonts w:cstheme="minorHAnsi"/>
          <w:sz w:val="24"/>
          <w:szCs w:val="24"/>
        </w:rPr>
        <w:t xml:space="preserve">2018), ‘Conceptualising ‘quality work’ in higher education’, </w:t>
      </w:r>
      <w:r w:rsidR="00077F79" w:rsidRPr="000D6C44">
        <w:rPr>
          <w:rFonts w:cstheme="minorHAnsi"/>
          <w:i/>
          <w:sz w:val="24"/>
          <w:szCs w:val="24"/>
        </w:rPr>
        <w:t>Quality in Higher Education</w:t>
      </w:r>
      <w:r w:rsidR="00077F79" w:rsidRPr="000D6C44">
        <w:rPr>
          <w:rFonts w:cstheme="minorHAnsi"/>
          <w:sz w:val="24"/>
          <w:szCs w:val="24"/>
        </w:rPr>
        <w:t>, 24:3, 189-202, DOI: 10.1080/13538322.2018.1554782</w:t>
      </w:r>
      <w:r w:rsidR="00964500">
        <w:rPr>
          <w:rFonts w:cstheme="minorHAnsi"/>
          <w:sz w:val="24"/>
          <w:szCs w:val="24"/>
        </w:rPr>
        <w:t>.</w:t>
      </w:r>
    </w:p>
    <w:p w14:paraId="11407488" w14:textId="5228554C" w:rsidR="00077F79" w:rsidRPr="000D6C44" w:rsidRDefault="00077F79" w:rsidP="00077F79">
      <w:pPr>
        <w:rPr>
          <w:rFonts w:cstheme="minorHAnsi"/>
          <w:sz w:val="24"/>
          <w:szCs w:val="24"/>
        </w:rPr>
      </w:pPr>
      <w:r w:rsidRPr="000D6C44">
        <w:rPr>
          <w:rFonts w:cstheme="minorHAnsi"/>
          <w:sz w:val="24"/>
          <w:szCs w:val="24"/>
        </w:rPr>
        <w:t xml:space="preserve">Lipsky, M. (1980), </w:t>
      </w:r>
      <w:r w:rsidRPr="000D6C44">
        <w:rPr>
          <w:rFonts w:cstheme="minorHAnsi"/>
          <w:i/>
          <w:iCs/>
          <w:sz w:val="24"/>
          <w:szCs w:val="24"/>
        </w:rPr>
        <w:t xml:space="preserve">Street Level Bureaucracy: Dilemmas of the individual in public services. </w:t>
      </w:r>
      <w:r w:rsidRPr="000D6C44">
        <w:rPr>
          <w:rFonts w:cstheme="minorHAnsi"/>
          <w:sz w:val="24"/>
          <w:szCs w:val="24"/>
        </w:rPr>
        <w:t>Sage: Beverley Hills</w:t>
      </w:r>
      <w:r w:rsidR="00964500">
        <w:rPr>
          <w:rFonts w:cstheme="minorHAnsi"/>
          <w:sz w:val="24"/>
          <w:szCs w:val="24"/>
        </w:rPr>
        <w:t>.</w:t>
      </w:r>
    </w:p>
    <w:p w14:paraId="78E6A05E" w14:textId="3F3AD564" w:rsidR="00077F79" w:rsidRPr="000D6C44" w:rsidRDefault="00077F79" w:rsidP="00077F79">
      <w:pPr>
        <w:rPr>
          <w:rFonts w:cstheme="minorHAnsi"/>
          <w:sz w:val="24"/>
          <w:szCs w:val="24"/>
        </w:rPr>
      </w:pPr>
      <w:r w:rsidRPr="000D6C44">
        <w:rPr>
          <w:rFonts w:cstheme="minorHAnsi"/>
          <w:sz w:val="24"/>
          <w:szCs w:val="24"/>
        </w:rPr>
        <w:t xml:space="preserve">Newton, J. (2000), ‘Feeding the Beast or Improving Quality?: Academics' perceptions of quality assurance and quality monitoring’, </w:t>
      </w:r>
      <w:r w:rsidRPr="000D6C44">
        <w:rPr>
          <w:rFonts w:cstheme="minorHAnsi"/>
          <w:i/>
          <w:iCs/>
          <w:sz w:val="24"/>
          <w:szCs w:val="24"/>
        </w:rPr>
        <w:t>Quality in higher education</w:t>
      </w:r>
      <w:r w:rsidRPr="000D6C44">
        <w:rPr>
          <w:rFonts w:cstheme="minorHAnsi"/>
          <w:sz w:val="24"/>
          <w:szCs w:val="24"/>
        </w:rPr>
        <w:t>, 2000-07-01, Vol.6 (2), p.153-163</w:t>
      </w:r>
      <w:r w:rsidR="00964500">
        <w:rPr>
          <w:rFonts w:cstheme="minorHAnsi"/>
          <w:sz w:val="24"/>
          <w:szCs w:val="24"/>
        </w:rPr>
        <w:t>.</w:t>
      </w:r>
    </w:p>
    <w:p w14:paraId="46C9D431" w14:textId="131BD8AE" w:rsidR="005F697B" w:rsidRPr="000D6C44" w:rsidRDefault="00077F79">
      <w:pPr>
        <w:rPr>
          <w:rFonts w:cstheme="minorHAnsi"/>
          <w:sz w:val="24"/>
          <w:szCs w:val="24"/>
        </w:rPr>
      </w:pPr>
      <w:proofErr w:type="spellStart"/>
      <w:r w:rsidRPr="000D6C44">
        <w:rPr>
          <w:rFonts w:cstheme="minorHAnsi"/>
          <w:sz w:val="24"/>
          <w:szCs w:val="24"/>
        </w:rPr>
        <w:t>Vettori</w:t>
      </w:r>
      <w:proofErr w:type="spellEnd"/>
      <w:r w:rsidRPr="000D6C44">
        <w:rPr>
          <w:rFonts w:cstheme="minorHAnsi"/>
          <w:sz w:val="24"/>
          <w:szCs w:val="24"/>
        </w:rPr>
        <w:t>, O., Manfred Lueger, and Monika </w:t>
      </w:r>
      <w:proofErr w:type="spellStart"/>
      <w:r w:rsidRPr="000D6C44">
        <w:rPr>
          <w:rFonts w:cstheme="minorHAnsi"/>
          <w:sz w:val="24"/>
          <w:szCs w:val="24"/>
        </w:rPr>
        <w:t>Knassmüller</w:t>
      </w:r>
      <w:proofErr w:type="spellEnd"/>
      <w:r w:rsidRPr="000D6C44">
        <w:rPr>
          <w:rFonts w:cstheme="minorHAnsi"/>
          <w:sz w:val="24"/>
          <w:szCs w:val="24"/>
        </w:rPr>
        <w:t>. </w:t>
      </w:r>
      <w:r w:rsidR="00964500">
        <w:rPr>
          <w:rFonts w:cstheme="minorHAnsi"/>
          <w:sz w:val="24"/>
          <w:szCs w:val="24"/>
        </w:rPr>
        <w:t>(</w:t>
      </w:r>
      <w:r w:rsidRPr="000D6C44">
        <w:rPr>
          <w:rFonts w:cstheme="minorHAnsi"/>
          <w:sz w:val="24"/>
          <w:szCs w:val="24"/>
        </w:rPr>
        <w:t>2007</w:t>
      </w:r>
      <w:r w:rsidR="00964500">
        <w:rPr>
          <w:rFonts w:cstheme="minorHAnsi"/>
          <w:sz w:val="24"/>
          <w:szCs w:val="24"/>
        </w:rPr>
        <w:t>)</w:t>
      </w:r>
      <w:r w:rsidRPr="000D6C44">
        <w:rPr>
          <w:rFonts w:cstheme="minorHAnsi"/>
          <w:sz w:val="24"/>
          <w:szCs w:val="24"/>
        </w:rPr>
        <w:t>. “Dealing with Ambivalences-Strategic Options for Nurturing Quality Culture in Teaching and Learning.” In </w:t>
      </w:r>
      <w:r w:rsidRPr="000D6C44">
        <w:rPr>
          <w:rFonts w:cstheme="minorHAnsi"/>
          <w:i/>
          <w:iCs/>
          <w:sz w:val="24"/>
          <w:szCs w:val="24"/>
        </w:rPr>
        <w:t>Embedding Quality Culture in Higher Education: A Selection of Papers Form the 1st European Forum for Quality Assurance</w:t>
      </w:r>
      <w:r w:rsidRPr="000D6C44">
        <w:rPr>
          <w:rFonts w:cstheme="minorHAnsi"/>
          <w:sz w:val="24"/>
          <w:szCs w:val="24"/>
        </w:rPr>
        <w:t>, edited by European University Association, 21–27. Brussels: European University Association. </w:t>
      </w:r>
    </w:p>
    <w:p w14:paraId="33AA47BE" w14:textId="77777777" w:rsidR="00964500" w:rsidRDefault="00964500" w:rsidP="00964500">
      <w:pPr>
        <w:rPr>
          <w:rFonts w:cstheme="minorHAnsi"/>
          <w:b/>
          <w:bCs/>
          <w:i/>
          <w:iCs/>
          <w:sz w:val="24"/>
          <w:szCs w:val="24"/>
        </w:rPr>
      </w:pPr>
    </w:p>
    <w:p w14:paraId="36F40577" w14:textId="5D26C6ED" w:rsidR="005B7B1E" w:rsidRPr="000D6C44" w:rsidRDefault="005B7B1E" w:rsidP="00964500">
      <w:pPr>
        <w:rPr>
          <w:rFonts w:eastAsia="Arial" w:cstheme="minorHAnsi"/>
          <w:i/>
          <w:iCs/>
          <w:sz w:val="24"/>
          <w:szCs w:val="24"/>
        </w:rPr>
      </w:pPr>
      <w:r w:rsidRPr="000D6C44">
        <w:rPr>
          <w:rFonts w:cstheme="minorHAnsi"/>
          <w:b/>
          <w:bCs/>
          <w:i/>
          <w:iCs/>
          <w:sz w:val="24"/>
          <w:szCs w:val="24"/>
        </w:rPr>
        <w:t>Gaby Tobin</w:t>
      </w:r>
      <w:r w:rsidRPr="000D6C44">
        <w:rPr>
          <w:rFonts w:cstheme="minorHAnsi"/>
          <w:i/>
          <w:iCs/>
          <w:sz w:val="24"/>
          <w:szCs w:val="24"/>
        </w:rPr>
        <w:t xml:space="preserve"> in the Quality Operations Manager at Cardiff Metropolitan University and is responsible for</w:t>
      </w:r>
      <w:r w:rsidRPr="000D6C44">
        <w:rPr>
          <w:rFonts w:eastAsia="Arial" w:cstheme="minorHAnsi"/>
          <w:i/>
          <w:iCs/>
          <w:sz w:val="24"/>
          <w:szCs w:val="24"/>
        </w:rPr>
        <w:t xml:space="preserve"> operating, </w:t>
      </w:r>
      <w:proofErr w:type="gramStart"/>
      <w:r w:rsidRPr="000D6C44">
        <w:rPr>
          <w:rFonts w:eastAsia="Arial" w:cstheme="minorHAnsi"/>
          <w:i/>
          <w:iCs/>
          <w:sz w:val="24"/>
          <w:szCs w:val="24"/>
        </w:rPr>
        <w:t>developing</w:t>
      </w:r>
      <w:proofErr w:type="gramEnd"/>
      <w:r w:rsidRPr="000D6C44">
        <w:rPr>
          <w:rFonts w:eastAsia="Arial" w:cstheme="minorHAnsi"/>
          <w:i/>
          <w:iCs/>
          <w:sz w:val="24"/>
          <w:szCs w:val="24"/>
        </w:rPr>
        <w:t xml:space="preserve"> and reviewing the University’s quality assurance systems. She has a specific interest in TNE and has worked across Europe, in Russia and extensively in China. She is a member of the UK Quality Strategy Network Executive Board.</w:t>
      </w:r>
    </w:p>
    <w:p w14:paraId="4A8278A7" w14:textId="77777777" w:rsidR="005B7B1E" w:rsidRPr="000D6C44" w:rsidRDefault="005B7B1E" w:rsidP="005B7B1E">
      <w:pPr>
        <w:rPr>
          <w:rFonts w:cstheme="minorHAnsi"/>
          <w:i/>
          <w:iCs/>
          <w:sz w:val="24"/>
          <w:szCs w:val="24"/>
        </w:rPr>
      </w:pPr>
      <w:r w:rsidRPr="000D6C44">
        <w:rPr>
          <w:rFonts w:cstheme="minorHAnsi"/>
          <w:b/>
          <w:bCs/>
          <w:i/>
          <w:iCs/>
          <w:sz w:val="24"/>
          <w:szCs w:val="24"/>
        </w:rPr>
        <w:t>Laura West-Burnham</w:t>
      </w:r>
      <w:r w:rsidRPr="000D6C44">
        <w:rPr>
          <w:rFonts w:cstheme="minorHAnsi"/>
          <w:i/>
          <w:iCs/>
          <w:sz w:val="24"/>
          <w:szCs w:val="24"/>
        </w:rPr>
        <w:t xml:space="preserve"> is the Academic and Curriculum Specialist for the Quality Enhancement Directorate and heads the Professional Learning team. She has a particular interest in bringing elements of good teaching from all levels and types of Education into practice and process, and a fondness for Forest School that has yet to be embedded in QE provision. She teaches on Cardiff Met’s </w:t>
      </w:r>
      <w:proofErr w:type="spellStart"/>
      <w:r w:rsidRPr="000D6C44">
        <w:rPr>
          <w:rFonts w:cstheme="minorHAnsi"/>
          <w:i/>
          <w:iCs/>
          <w:sz w:val="24"/>
          <w:szCs w:val="24"/>
        </w:rPr>
        <w:t>PgCTAP</w:t>
      </w:r>
      <w:proofErr w:type="spellEnd"/>
      <w:r w:rsidRPr="000D6C44">
        <w:rPr>
          <w:rFonts w:cstheme="minorHAnsi"/>
          <w:i/>
          <w:iCs/>
          <w:sz w:val="24"/>
          <w:szCs w:val="24"/>
        </w:rPr>
        <w:t xml:space="preserve"> programme and works as an External Examiner for a number of Universities.</w:t>
      </w:r>
    </w:p>
    <w:p w14:paraId="5C294975" w14:textId="77777777" w:rsidR="005B7B1E" w:rsidRPr="000D6C44" w:rsidRDefault="005B7B1E">
      <w:pPr>
        <w:rPr>
          <w:rFonts w:cstheme="minorHAnsi"/>
          <w:i/>
          <w:iCs/>
          <w:sz w:val="24"/>
          <w:szCs w:val="24"/>
        </w:rPr>
      </w:pPr>
    </w:p>
    <w:sectPr w:rsidR="005B7B1E" w:rsidRPr="000D6C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3D9D"/>
    <w:multiLevelType w:val="hybridMultilevel"/>
    <w:tmpl w:val="C840BC68"/>
    <w:lvl w:ilvl="0" w:tplc="6EE844FC">
      <w:start w:val="1"/>
      <w:numFmt w:val="bullet"/>
      <w:lvlText w:val="•"/>
      <w:lvlJc w:val="left"/>
      <w:pPr>
        <w:tabs>
          <w:tab w:val="num" w:pos="720"/>
        </w:tabs>
        <w:ind w:left="720" w:hanging="360"/>
      </w:pPr>
      <w:rPr>
        <w:rFonts w:ascii="Times New Roman" w:hAnsi="Times New Roman" w:hint="default"/>
      </w:rPr>
    </w:lvl>
    <w:lvl w:ilvl="1" w:tplc="C854DAFA" w:tentative="1">
      <w:start w:val="1"/>
      <w:numFmt w:val="bullet"/>
      <w:lvlText w:val="•"/>
      <w:lvlJc w:val="left"/>
      <w:pPr>
        <w:tabs>
          <w:tab w:val="num" w:pos="1440"/>
        </w:tabs>
        <w:ind w:left="1440" w:hanging="360"/>
      </w:pPr>
      <w:rPr>
        <w:rFonts w:ascii="Times New Roman" w:hAnsi="Times New Roman" w:hint="default"/>
      </w:rPr>
    </w:lvl>
    <w:lvl w:ilvl="2" w:tplc="4198AF9C" w:tentative="1">
      <w:start w:val="1"/>
      <w:numFmt w:val="bullet"/>
      <w:lvlText w:val="•"/>
      <w:lvlJc w:val="left"/>
      <w:pPr>
        <w:tabs>
          <w:tab w:val="num" w:pos="2160"/>
        </w:tabs>
        <w:ind w:left="2160" w:hanging="360"/>
      </w:pPr>
      <w:rPr>
        <w:rFonts w:ascii="Times New Roman" w:hAnsi="Times New Roman" w:hint="default"/>
      </w:rPr>
    </w:lvl>
    <w:lvl w:ilvl="3" w:tplc="682AB29C" w:tentative="1">
      <w:start w:val="1"/>
      <w:numFmt w:val="bullet"/>
      <w:lvlText w:val="•"/>
      <w:lvlJc w:val="left"/>
      <w:pPr>
        <w:tabs>
          <w:tab w:val="num" w:pos="2880"/>
        </w:tabs>
        <w:ind w:left="2880" w:hanging="360"/>
      </w:pPr>
      <w:rPr>
        <w:rFonts w:ascii="Times New Roman" w:hAnsi="Times New Roman" w:hint="default"/>
      </w:rPr>
    </w:lvl>
    <w:lvl w:ilvl="4" w:tplc="B95477E8" w:tentative="1">
      <w:start w:val="1"/>
      <w:numFmt w:val="bullet"/>
      <w:lvlText w:val="•"/>
      <w:lvlJc w:val="left"/>
      <w:pPr>
        <w:tabs>
          <w:tab w:val="num" w:pos="3600"/>
        </w:tabs>
        <w:ind w:left="3600" w:hanging="360"/>
      </w:pPr>
      <w:rPr>
        <w:rFonts w:ascii="Times New Roman" w:hAnsi="Times New Roman" w:hint="default"/>
      </w:rPr>
    </w:lvl>
    <w:lvl w:ilvl="5" w:tplc="81922278" w:tentative="1">
      <w:start w:val="1"/>
      <w:numFmt w:val="bullet"/>
      <w:lvlText w:val="•"/>
      <w:lvlJc w:val="left"/>
      <w:pPr>
        <w:tabs>
          <w:tab w:val="num" w:pos="4320"/>
        </w:tabs>
        <w:ind w:left="4320" w:hanging="360"/>
      </w:pPr>
      <w:rPr>
        <w:rFonts w:ascii="Times New Roman" w:hAnsi="Times New Roman" w:hint="default"/>
      </w:rPr>
    </w:lvl>
    <w:lvl w:ilvl="6" w:tplc="A1E41480" w:tentative="1">
      <w:start w:val="1"/>
      <w:numFmt w:val="bullet"/>
      <w:lvlText w:val="•"/>
      <w:lvlJc w:val="left"/>
      <w:pPr>
        <w:tabs>
          <w:tab w:val="num" w:pos="5040"/>
        </w:tabs>
        <w:ind w:left="5040" w:hanging="360"/>
      </w:pPr>
      <w:rPr>
        <w:rFonts w:ascii="Times New Roman" w:hAnsi="Times New Roman" w:hint="default"/>
      </w:rPr>
    </w:lvl>
    <w:lvl w:ilvl="7" w:tplc="B88456BE" w:tentative="1">
      <w:start w:val="1"/>
      <w:numFmt w:val="bullet"/>
      <w:lvlText w:val="•"/>
      <w:lvlJc w:val="left"/>
      <w:pPr>
        <w:tabs>
          <w:tab w:val="num" w:pos="5760"/>
        </w:tabs>
        <w:ind w:left="5760" w:hanging="360"/>
      </w:pPr>
      <w:rPr>
        <w:rFonts w:ascii="Times New Roman" w:hAnsi="Times New Roman" w:hint="default"/>
      </w:rPr>
    </w:lvl>
    <w:lvl w:ilvl="8" w:tplc="391C48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160B1E"/>
    <w:multiLevelType w:val="hybridMultilevel"/>
    <w:tmpl w:val="547228D2"/>
    <w:lvl w:ilvl="0" w:tplc="6688FFD4">
      <w:start w:val="1"/>
      <w:numFmt w:val="bullet"/>
      <w:lvlText w:val="•"/>
      <w:lvlJc w:val="left"/>
      <w:pPr>
        <w:tabs>
          <w:tab w:val="num" w:pos="720"/>
        </w:tabs>
        <w:ind w:left="720" w:hanging="360"/>
      </w:pPr>
      <w:rPr>
        <w:rFonts w:ascii="Times New Roman" w:hAnsi="Times New Roman" w:hint="default"/>
      </w:rPr>
    </w:lvl>
    <w:lvl w:ilvl="1" w:tplc="F440F340" w:tentative="1">
      <w:start w:val="1"/>
      <w:numFmt w:val="bullet"/>
      <w:lvlText w:val="•"/>
      <w:lvlJc w:val="left"/>
      <w:pPr>
        <w:tabs>
          <w:tab w:val="num" w:pos="1440"/>
        </w:tabs>
        <w:ind w:left="1440" w:hanging="360"/>
      </w:pPr>
      <w:rPr>
        <w:rFonts w:ascii="Times New Roman" w:hAnsi="Times New Roman" w:hint="default"/>
      </w:rPr>
    </w:lvl>
    <w:lvl w:ilvl="2" w:tplc="84EA8482" w:tentative="1">
      <w:start w:val="1"/>
      <w:numFmt w:val="bullet"/>
      <w:lvlText w:val="•"/>
      <w:lvlJc w:val="left"/>
      <w:pPr>
        <w:tabs>
          <w:tab w:val="num" w:pos="2160"/>
        </w:tabs>
        <w:ind w:left="2160" w:hanging="360"/>
      </w:pPr>
      <w:rPr>
        <w:rFonts w:ascii="Times New Roman" w:hAnsi="Times New Roman" w:hint="default"/>
      </w:rPr>
    </w:lvl>
    <w:lvl w:ilvl="3" w:tplc="0AB40002" w:tentative="1">
      <w:start w:val="1"/>
      <w:numFmt w:val="bullet"/>
      <w:lvlText w:val="•"/>
      <w:lvlJc w:val="left"/>
      <w:pPr>
        <w:tabs>
          <w:tab w:val="num" w:pos="2880"/>
        </w:tabs>
        <w:ind w:left="2880" w:hanging="360"/>
      </w:pPr>
      <w:rPr>
        <w:rFonts w:ascii="Times New Roman" w:hAnsi="Times New Roman" w:hint="default"/>
      </w:rPr>
    </w:lvl>
    <w:lvl w:ilvl="4" w:tplc="B6B27D08" w:tentative="1">
      <w:start w:val="1"/>
      <w:numFmt w:val="bullet"/>
      <w:lvlText w:val="•"/>
      <w:lvlJc w:val="left"/>
      <w:pPr>
        <w:tabs>
          <w:tab w:val="num" w:pos="3600"/>
        </w:tabs>
        <w:ind w:left="3600" w:hanging="360"/>
      </w:pPr>
      <w:rPr>
        <w:rFonts w:ascii="Times New Roman" w:hAnsi="Times New Roman" w:hint="default"/>
      </w:rPr>
    </w:lvl>
    <w:lvl w:ilvl="5" w:tplc="3678E0FE" w:tentative="1">
      <w:start w:val="1"/>
      <w:numFmt w:val="bullet"/>
      <w:lvlText w:val="•"/>
      <w:lvlJc w:val="left"/>
      <w:pPr>
        <w:tabs>
          <w:tab w:val="num" w:pos="4320"/>
        </w:tabs>
        <w:ind w:left="4320" w:hanging="360"/>
      </w:pPr>
      <w:rPr>
        <w:rFonts w:ascii="Times New Roman" w:hAnsi="Times New Roman" w:hint="default"/>
      </w:rPr>
    </w:lvl>
    <w:lvl w:ilvl="6" w:tplc="24F2DD8E" w:tentative="1">
      <w:start w:val="1"/>
      <w:numFmt w:val="bullet"/>
      <w:lvlText w:val="•"/>
      <w:lvlJc w:val="left"/>
      <w:pPr>
        <w:tabs>
          <w:tab w:val="num" w:pos="5040"/>
        </w:tabs>
        <w:ind w:left="5040" w:hanging="360"/>
      </w:pPr>
      <w:rPr>
        <w:rFonts w:ascii="Times New Roman" w:hAnsi="Times New Roman" w:hint="default"/>
      </w:rPr>
    </w:lvl>
    <w:lvl w:ilvl="7" w:tplc="4AEC9E7A" w:tentative="1">
      <w:start w:val="1"/>
      <w:numFmt w:val="bullet"/>
      <w:lvlText w:val="•"/>
      <w:lvlJc w:val="left"/>
      <w:pPr>
        <w:tabs>
          <w:tab w:val="num" w:pos="5760"/>
        </w:tabs>
        <w:ind w:left="5760" w:hanging="360"/>
      </w:pPr>
      <w:rPr>
        <w:rFonts w:ascii="Times New Roman" w:hAnsi="Times New Roman" w:hint="default"/>
      </w:rPr>
    </w:lvl>
    <w:lvl w:ilvl="8" w:tplc="4E0C873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EC066A"/>
    <w:multiLevelType w:val="hybridMultilevel"/>
    <w:tmpl w:val="72DE3B52"/>
    <w:lvl w:ilvl="0" w:tplc="2CA6366C">
      <w:start w:val="1"/>
      <w:numFmt w:val="bullet"/>
      <w:lvlText w:val=""/>
      <w:lvlJc w:val="left"/>
      <w:pPr>
        <w:tabs>
          <w:tab w:val="num" w:pos="720"/>
        </w:tabs>
        <w:ind w:left="720" w:hanging="360"/>
      </w:pPr>
      <w:rPr>
        <w:rFonts w:ascii="Wingdings" w:hAnsi="Wingdings" w:hint="default"/>
      </w:rPr>
    </w:lvl>
    <w:lvl w:ilvl="1" w:tplc="24AE98B6" w:tentative="1">
      <w:start w:val="1"/>
      <w:numFmt w:val="bullet"/>
      <w:lvlText w:val=""/>
      <w:lvlJc w:val="left"/>
      <w:pPr>
        <w:tabs>
          <w:tab w:val="num" w:pos="1440"/>
        </w:tabs>
        <w:ind w:left="1440" w:hanging="360"/>
      </w:pPr>
      <w:rPr>
        <w:rFonts w:ascii="Wingdings" w:hAnsi="Wingdings" w:hint="default"/>
      </w:rPr>
    </w:lvl>
    <w:lvl w:ilvl="2" w:tplc="08E21FF2" w:tentative="1">
      <w:start w:val="1"/>
      <w:numFmt w:val="bullet"/>
      <w:lvlText w:val=""/>
      <w:lvlJc w:val="left"/>
      <w:pPr>
        <w:tabs>
          <w:tab w:val="num" w:pos="2160"/>
        </w:tabs>
        <w:ind w:left="2160" w:hanging="360"/>
      </w:pPr>
      <w:rPr>
        <w:rFonts w:ascii="Wingdings" w:hAnsi="Wingdings" w:hint="default"/>
      </w:rPr>
    </w:lvl>
    <w:lvl w:ilvl="3" w:tplc="D5C2ECE6" w:tentative="1">
      <w:start w:val="1"/>
      <w:numFmt w:val="bullet"/>
      <w:lvlText w:val=""/>
      <w:lvlJc w:val="left"/>
      <w:pPr>
        <w:tabs>
          <w:tab w:val="num" w:pos="2880"/>
        </w:tabs>
        <w:ind w:left="2880" w:hanging="360"/>
      </w:pPr>
      <w:rPr>
        <w:rFonts w:ascii="Wingdings" w:hAnsi="Wingdings" w:hint="default"/>
      </w:rPr>
    </w:lvl>
    <w:lvl w:ilvl="4" w:tplc="EF9CEC0A" w:tentative="1">
      <w:start w:val="1"/>
      <w:numFmt w:val="bullet"/>
      <w:lvlText w:val=""/>
      <w:lvlJc w:val="left"/>
      <w:pPr>
        <w:tabs>
          <w:tab w:val="num" w:pos="3600"/>
        </w:tabs>
        <w:ind w:left="3600" w:hanging="360"/>
      </w:pPr>
      <w:rPr>
        <w:rFonts w:ascii="Wingdings" w:hAnsi="Wingdings" w:hint="default"/>
      </w:rPr>
    </w:lvl>
    <w:lvl w:ilvl="5" w:tplc="D2EE8524" w:tentative="1">
      <w:start w:val="1"/>
      <w:numFmt w:val="bullet"/>
      <w:lvlText w:val=""/>
      <w:lvlJc w:val="left"/>
      <w:pPr>
        <w:tabs>
          <w:tab w:val="num" w:pos="4320"/>
        </w:tabs>
        <w:ind w:left="4320" w:hanging="360"/>
      </w:pPr>
      <w:rPr>
        <w:rFonts w:ascii="Wingdings" w:hAnsi="Wingdings" w:hint="default"/>
      </w:rPr>
    </w:lvl>
    <w:lvl w:ilvl="6" w:tplc="366C3D1A" w:tentative="1">
      <w:start w:val="1"/>
      <w:numFmt w:val="bullet"/>
      <w:lvlText w:val=""/>
      <w:lvlJc w:val="left"/>
      <w:pPr>
        <w:tabs>
          <w:tab w:val="num" w:pos="5040"/>
        </w:tabs>
        <w:ind w:left="5040" w:hanging="360"/>
      </w:pPr>
      <w:rPr>
        <w:rFonts w:ascii="Wingdings" w:hAnsi="Wingdings" w:hint="default"/>
      </w:rPr>
    </w:lvl>
    <w:lvl w:ilvl="7" w:tplc="824AD0F8" w:tentative="1">
      <w:start w:val="1"/>
      <w:numFmt w:val="bullet"/>
      <w:lvlText w:val=""/>
      <w:lvlJc w:val="left"/>
      <w:pPr>
        <w:tabs>
          <w:tab w:val="num" w:pos="5760"/>
        </w:tabs>
        <w:ind w:left="5760" w:hanging="360"/>
      </w:pPr>
      <w:rPr>
        <w:rFonts w:ascii="Wingdings" w:hAnsi="Wingdings" w:hint="default"/>
      </w:rPr>
    </w:lvl>
    <w:lvl w:ilvl="8" w:tplc="78F007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F407F2"/>
    <w:multiLevelType w:val="hybridMultilevel"/>
    <w:tmpl w:val="15B88DE0"/>
    <w:lvl w:ilvl="0" w:tplc="2C700F9E">
      <w:start w:val="1"/>
      <w:numFmt w:val="bullet"/>
      <w:lvlText w:val=""/>
      <w:lvlJc w:val="left"/>
      <w:pPr>
        <w:tabs>
          <w:tab w:val="num" w:pos="720"/>
        </w:tabs>
        <w:ind w:left="720" w:hanging="360"/>
      </w:pPr>
      <w:rPr>
        <w:rFonts w:ascii="Wingdings" w:hAnsi="Wingdings" w:hint="default"/>
      </w:rPr>
    </w:lvl>
    <w:lvl w:ilvl="1" w:tplc="5DAE6E32" w:tentative="1">
      <w:start w:val="1"/>
      <w:numFmt w:val="bullet"/>
      <w:lvlText w:val=""/>
      <w:lvlJc w:val="left"/>
      <w:pPr>
        <w:tabs>
          <w:tab w:val="num" w:pos="1440"/>
        </w:tabs>
        <w:ind w:left="1440" w:hanging="360"/>
      </w:pPr>
      <w:rPr>
        <w:rFonts w:ascii="Wingdings" w:hAnsi="Wingdings" w:hint="default"/>
      </w:rPr>
    </w:lvl>
    <w:lvl w:ilvl="2" w:tplc="08B8B554" w:tentative="1">
      <w:start w:val="1"/>
      <w:numFmt w:val="bullet"/>
      <w:lvlText w:val=""/>
      <w:lvlJc w:val="left"/>
      <w:pPr>
        <w:tabs>
          <w:tab w:val="num" w:pos="2160"/>
        </w:tabs>
        <w:ind w:left="2160" w:hanging="360"/>
      </w:pPr>
      <w:rPr>
        <w:rFonts w:ascii="Wingdings" w:hAnsi="Wingdings" w:hint="default"/>
      </w:rPr>
    </w:lvl>
    <w:lvl w:ilvl="3" w:tplc="CF4414C0" w:tentative="1">
      <w:start w:val="1"/>
      <w:numFmt w:val="bullet"/>
      <w:lvlText w:val=""/>
      <w:lvlJc w:val="left"/>
      <w:pPr>
        <w:tabs>
          <w:tab w:val="num" w:pos="2880"/>
        </w:tabs>
        <w:ind w:left="2880" w:hanging="360"/>
      </w:pPr>
      <w:rPr>
        <w:rFonts w:ascii="Wingdings" w:hAnsi="Wingdings" w:hint="default"/>
      </w:rPr>
    </w:lvl>
    <w:lvl w:ilvl="4" w:tplc="74486CC2" w:tentative="1">
      <w:start w:val="1"/>
      <w:numFmt w:val="bullet"/>
      <w:lvlText w:val=""/>
      <w:lvlJc w:val="left"/>
      <w:pPr>
        <w:tabs>
          <w:tab w:val="num" w:pos="3600"/>
        </w:tabs>
        <w:ind w:left="3600" w:hanging="360"/>
      </w:pPr>
      <w:rPr>
        <w:rFonts w:ascii="Wingdings" w:hAnsi="Wingdings" w:hint="default"/>
      </w:rPr>
    </w:lvl>
    <w:lvl w:ilvl="5" w:tplc="CDA2415A" w:tentative="1">
      <w:start w:val="1"/>
      <w:numFmt w:val="bullet"/>
      <w:lvlText w:val=""/>
      <w:lvlJc w:val="left"/>
      <w:pPr>
        <w:tabs>
          <w:tab w:val="num" w:pos="4320"/>
        </w:tabs>
        <w:ind w:left="4320" w:hanging="360"/>
      </w:pPr>
      <w:rPr>
        <w:rFonts w:ascii="Wingdings" w:hAnsi="Wingdings" w:hint="default"/>
      </w:rPr>
    </w:lvl>
    <w:lvl w:ilvl="6" w:tplc="9D3C9FDC" w:tentative="1">
      <w:start w:val="1"/>
      <w:numFmt w:val="bullet"/>
      <w:lvlText w:val=""/>
      <w:lvlJc w:val="left"/>
      <w:pPr>
        <w:tabs>
          <w:tab w:val="num" w:pos="5040"/>
        </w:tabs>
        <w:ind w:left="5040" w:hanging="360"/>
      </w:pPr>
      <w:rPr>
        <w:rFonts w:ascii="Wingdings" w:hAnsi="Wingdings" w:hint="default"/>
      </w:rPr>
    </w:lvl>
    <w:lvl w:ilvl="7" w:tplc="399A290C" w:tentative="1">
      <w:start w:val="1"/>
      <w:numFmt w:val="bullet"/>
      <w:lvlText w:val=""/>
      <w:lvlJc w:val="left"/>
      <w:pPr>
        <w:tabs>
          <w:tab w:val="num" w:pos="5760"/>
        </w:tabs>
        <w:ind w:left="5760" w:hanging="360"/>
      </w:pPr>
      <w:rPr>
        <w:rFonts w:ascii="Wingdings" w:hAnsi="Wingdings" w:hint="default"/>
      </w:rPr>
    </w:lvl>
    <w:lvl w:ilvl="8" w:tplc="1164703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C2FFC"/>
    <w:multiLevelType w:val="hybridMultilevel"/>
    <w:tmpl w:val="325C4708"/>
    <w:lvl w:ilvl="0" w:tplc="85967052">
      <w:start w:val="1"/>
      <w:numFmt w:val="bullet"/>
      <w:lvlText w:val="•"/>
      <w:lvlJc w:val="left"/>
      <w:pPr>
        <w:tabs>
          <w:tab w:val="num" w:pos="720"/>
        </w:tabs>
        <w:ind w:left="720" w:hanging="360"/>
      </w:pPr>
      <w:rPr>
        <w:rFonts w:ascii="Times New Roman" w:hAnsi="Times New Roman" w:hint="default"/>
      </w:rPr>
    </w:lvl>
    <w:lvl w:ilvl="1" w:tplc="620E0BEC" w:tentative="1">
      <w:start w:val="1"/>
      <w:numFmt w:val="bullet"/>
      <w:lvlText w:val="•"/>
      <w:lvlJc w:val="left"/>
      <w:pPr>
        <w:tabs>
          <w:tab w:val="num" w:pos="1440"/>
        </w:tabs>
        <w:ind w:left="1440" w:hanging="360"/>
      </w:pPr>
      <w:rPr>
        <w:rFonts w:ascii="Times New Roman" w:hAnsi="Times New Roman" w:hint="default"/>
      </w:rPr>
    </w:lvl>
    <w:lvl w:ilvl="2" w:tplc="ACF4B5D2" w:tentative="1">
      <w:start w:val="1"/>
      <w:numFmt w:val="bullet"/>
      <w:lvlText w:val="•"/>
      <w:lvlJc w:val="left"/>
      <w:pPr>
        <w:tabs>
          <w:tab w:val="num" w:pos="2160"/>
        </w:tabs>
        <w:ind w:left="2160" w:hanging="360"/>
      </w:pPr>
      <w:rPr>
        <w:rFonts w:ascii="Times New Roman" w:hAnsi="Times New Roman" w:hint="default"/>
      </w:rPr>
    </w:lvl>
    <w:lvl w:ilvl="3" w:tplc="B42ED75E" w:tentative="1">
      <w:start w:val="1"/>
      <w:numFmt w:val="bullet"/>
      <w:lvlText w:val="•"/>
      <w:lvlJc w:val="left"/>
      <w:pPr>
        <w:tabs>
          <w:tab w:val="num" w:pos="2880"/>
        </w:tabs>
        <w:ind w:left="2880" w:hanging="360"/>
      </w:pPr>
      <w:rPr>
        <w:rFonts w:ascii="Times New Roman" w:hAnsi="Times New Roman" w:hint="default"/>
      </w:rPr>
    </w:lvl>
    <w:lvl w:ilvl="4" w:tplc="A8FE8624" w:tentative="1">
      <w:start w:val="1"/>
      <w:numFmt w:val="bullet"/>
      <w:lvlText w:val="•"/>
      <w:lvlJc w:val="left"/>
      <w:pPr>
        <w:tabs>
          <w:tab w:val="num" w:pos="3600"/>
        </w:tabs>
        <w:ind w:left="3600" w:hanging="360"/>
      </w:pPr>
      <w:rPr>
        <w:rFonts w:ascii="Times New Roman" w:hAnsi="Times New Roman" w:hint="default"/>
      </w:rPr>
    </w:lvl>
    <w:lvl w:ilvl="5" w:tplc="BAEC9132" w:tentative="1">
      <w:start w:val="1"/>
      <w:numFmt w:val="bullet"/>
      <w:lvlText w:val="•"/>
      <w:lvlJc w:val="left"/>
      <w:pPr>
        <w:tabs>
          <w:tab w:val="num" w:pos="4320"/>
        </w:tabs>
        <w:ind w:left="4320" w:hanging="360"/>
      </w:pPr>
      <w:rPr>
        <w:rFonts w:ascii="Times New Roman" w:hAnsi="Times New Roman" w:hint="default"/>
      </w:rPr>
    </w:lvl>
    <w:lvl w:ilvl="6" w:tplc="D8B2D18E" w:tentative="1">
      <w:start w:val="1"/>
      <w:numFmt w:val="bullet"/>
      <w:lvlText w:val="•"/>
      <w:lvlJc w:val="left"/>
      <w:pPr>
        <w:tabs>
          <w:tab w:val="num" w:pos="5040"/>
        </w:tabs>
        <w:ind w:left="5040" w:hanging="360"/>
      </w:pPr>
      <w:rPr>
        <w:rFonts w:ascii="Times New Roman" w:hAnsi="Times New Roman" w:hint="default"/>
      </w:rPr>
    </w:lvl>
    <w:lvl w:ilvl="7" w:tplc="DFB0F6CE" w:tentative="1">
      <w:start w:val="1"/>
      <w:numFmt w:val="bullet"/>
      <w:lvlText w:val="•"/>
      <w:lvlJc w:val="left"/>
      <w:pPr>
        <w:tabs>
          <w:tab w:val="num" w:pos="5760"/>
        </w:tabs>
        <w:ind w:left="5760" w:hanging="360"/>
      </w:pPr>
      <w:rPr>
        <w:rFonts w:ascii="Times New Roman" w:hAnsi="Times New Roman" w:hint="default"/>
      </w:rPr>
    </w:lvl>
    <w:lvl w:ilvl="8" w:tplc="E5D266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05F3453"/>
    <w:multiLevelType w:val="hybridMultilevel"/>
    <w:tmpl w:val="26B8CF24"/>
    <w:lvl w:ilvl="0" w:tplc="3A6CCB38">
      <w:start w:val="1"/>
      <w:numFmt w:val="bullet"/>
      <w:lvlText w:val="•"/>
      <w:lvlJc w:val="left"/>
      <w:pPr>
        <w:tabs>
          <w:tab w:val="num" w:pos="720"/>
        </w:tabs>
        <w:ind w:left="720" w:hanging="360"/>
      </w:pPr>
      <w:rPr>
        <w:rFonts w:ascii="Times New Roman" w:hAnsi="Times New Roman" w:hint="default"/>
      </w:rPr>
    </w:lvl>
    <w:lvl w:ilvl="1" w:tplc="DAC2E934" w:tentative="1">
      <w:start w:val="1"/>
      <w:numFmt w:val="bullet"/>
      <w:lvlText w:val="•"/>
      <w:lvlJc w:val="left"/>
      <w:pPr>
        <w:tabs>
          <w:tab w:val="num" w:pos="1440"/>
        </w:tabs>
        <w:ind w:left="1440" w:hanging="360"/>
      </w:pPr>
      <w:rPr>
        <w:rFonts w:ascii="Times New Roman" w:hAnsi="Times New Roman" w:hint="default"/>
      </w:rPr>
    </w:lvl>
    <w:lvl w:ilvl="2" w:tplc="31FABCB0" w:tentative="1">
      <w:start w:val="1"/>
      <w:numFmt w:val="bullet"/>
      <w:lvlText w:val="•"/>
      <w:lvlJc w:val="left"/>
      <w:pPr>
        <w:tabs>
          <w:tab w:val="num" w:pos="2160"/>
        </w:tabs>
        <w:ind w:left="2160" w:hanging="360"/>
      </w:pPr>
      <w:rPr>
        <w:rFonts w:ascii="Times New Roman" w:hAnsi="Times New Roman" w:hint="default"/>
      </w:rPr>
    </w:lvl>
    <w:lvl w:ilvl="3" w:tplc="6688E110" w:tentative="1">
      <w:start w:val="1"/>
      <w:numFmt w:val="bullet"/>
      <w:lvlText w:val="•"/>
      <w:lvlJc w:val="left"/>
      <w:pPr>
        <w:tabs>
          <w:tab w:val="num" w:pos="2880"/>
        </w:tabs>
        <w:ind w:left="2880" w:hanging="360"/>
      </w:pPr>
      <w:rPr>
        <w:rFonts w:ascii="Times New Roman" w:hAnsi="Times New Roman" w:hint="default"/>
      </w:rPr>
    </w:lvl>
    <w:lvl w:ilvl="4" w:tplc="B84E2E08" w:tentative="1">
      <w:start w:val="1"/>
      <w:numFmt w:val="bullet"/>
      <w:lvlText w:val="•"/>
      <w:lvlJc w:val="left"/>
      <w:pPr>
        <w:tabs>
          <w:tab w:val="num" w:pos="3600"/>
        </w:tabs>
        <w:ind w:left="3600" w:hanging="360"/>
      </w:pPr>
      <w:rPr>
        <w:rFonts w:ascii="Times New Roman" w:hAnsi="Times New Roman" w:hint="default"/>
      </w:rPr>
    </w:lvl>
    <w:lvl w:ilvl="5" w:tplc="4B18347C" w:tentative="1">
      <w:start w:val="1"/>
      <w:numFmt w:val="bullet"/>
      <w:lvlText w:val="•"/>
      <w:lvlJc w:val="left"/>
      <w:pPr>
        <w:tabs>
          <w:tab w:val="num" w:pos="4320"/>
        </w:tabs>
        <w:ind w:left="4320" w:hanging="360"/>
      </w:pPr>
      <w:rPr>
        <w:rFonts w:ascii="Times New Roman" w:hAnsi="Times New Roman" w:hint="default"/>
      </w:rPr>
    </w:lvl>
    <w:lvl w:ilvl="6" w:tplc="DB5E47FA" w:tentative="1">
      <w:start w:val="1"/>
      <w:numFmt w:val="bullet"/>
      <w:lvlText w:val="•"/>
      <w:lvlJc w:val="left"/>
      <w:pPr>
        <w:tabs>
          <w:tab w:val="num" w:pos="5040"/>
        </w:tabs>
        <w:ind w:left="5040" w:hanging="360"/>
      </w:pPr>
      <w:rPr>
        <w:rFonts w:ascii="Times New Roman" w:hAnsi="Times New Roman" w:hint="default"/>
      </w:rPr>
    </w:lvl>
    <w:lvl w:ilvl="7" w:tplc="97422D30" w:tentative="1">
      <w:start w:val="1"/>
      <w:numFmt w:val="bullet"/>
      <w:lvlText w:val="•"/>
      <w:lvlJc w:val="left"/>
      <w:pPr>
        <w:tabs>
          <w:tab w:val="num" w:pos="5760"/>
        </w:tabs>
        <w:ind w:left="5760" w:hanging="360"/>
      </w:pPr>
      <w:rPr>
        <w:rFonts w:ascii="Times New Roman" w:hAnsi="Times New Roman" w:hint="default"/>
      </w:rPr>
    </w:lvl>
    <w:lvl w:ilvl="8" w:tplc="DDF234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87D35ED"/>
    <w:multiLevelType w:val="hybridMultilevel"/>
    <w:tmpl w:val="F1A84422"/>
    <w:lvl w:ilvl="0" w:tplc="FFFFFFFF">
      <w:start w:val="1"/>
      <w:numFmt w:val="bullet"/>
      <w:lvlText w:val=""/>
      <w:lvlJc w:val="left"/>
      <w:pPr>
        <w:tabs>
          <w:tab w:val="num" w:pos="720"/>
        </w:tabs>
        <w:ind w:left="720" w:hanging="360"/>
      </w:pPr>
      <w:rPr>
        <w:rFonts w:ascii="Wingdings" w:hAnsi="Wingdings" w:hint="default"/>
      </w:rPr>
    </w:lvl>
    <w:lvl w:ilvl="1" w:tplc="CA1C4C40" w:tentative="1">
      <w:start w:val="1"/>
      <w:numFmt w:val="bullet"/>
      <w:lvlText w:val=""/>
      <w:lvlJc w:val="left"/>
      <w:pPr>
        <w:tabs>
          <w:tab w:val="num" w:pos="1440"/>
        </w:tabs>
        <w:ind w:left="1440" w:hanging="360"/>
      </w:pPr>
      <w:rPr>
        <w:rFonts w:ascii="Wingdings" w:hAnsi="Wingdings" w:hint="default"/>
      </w:rPr>
    </w:lvl>
    <w:lvl w:ilvl="2" w:tplc="A288E028" w:tentative="1">
      <w:start w:val="1"/>
      <w:numFmt w:val="bullet"/>
      <w:lvlText w:val=""/>
      <w:lvlJc w:val="left"/>
      <w:pPr>
        <w:tabs>
          <w:tab w:val="num" w:pos="2160"/>
        </w:tabs>
        <w:ind w:left="2160" w:hanging="360"/>
      </w:pPr>
      <w:rPr>
        <w:rFonts w:ascii="Wingdings" w:hAnsi="Wingdings" w:hint="default"/>
      </w:rPr>
    </w:lvl>
    <w:lvl w:ilvl="3" w:tplc="163432E2" w:tentative="1">
      <w:start w:val="1"/>
      <w:numFmt w:val="bullet"/>
      <w:lvlText w:val=""/>
      <w:lvlJc w:val="left"/>
      <w:pPr>
        <w:tabs>
          <w:tab w:val="num" w:pos="2880"/>
        </w:tabs>
        <w:ind w:left="2880" w:hanging="360"/>
      </w:pPr>
      <w:rPr>
        <w:rFonts w:ascii="Wingdings" w:hAnsi="Wingdings" w:hint="default"/>
      </w:rPr>
    </w:lvl>
    <w:lvl w:ilvl="4" w:tplc="72FE190C" w:tentative="1">
      <w:start w:val="1"/>
      <w:numFmt w:val="bullet"/>
      <w:lvlText w:val=""/>
      <w:lvlJc w:val="left"/>
      <w:pPr>
        <w:tabs>
          <w:tab w:val="num" w:pos="3600"/>
        </w:tabs>
        <w:ind w:left="3600" w:hanging="360"/>
      </w:pPr>
      <w:rPr>
        <w:rFonts w:ascii="Wingdings" w:hAnsi="Wingdings" w:hint="default"/>
      </w:rPr>
    </w:lvl>
    <w:lvl w:ilvl="5" w:tplc="30FEFBA8" w:tentative="1">
      <w:start w:val="1"/>
      <w:numFmt w:val="bullet"/>
      <w:lvlText w:val=""/>
      <w:lvlJc w:val="left"/>
      <w:pPr>
        <w:tabs>
          <w:tab w:val="num" w:pos="4320"/>
        </w:tabs>
        <w:ind w:left="4320" w:hanging="360"/>
      </w:pPr>
      <w:rPr>
        <w:rFonts w:ascii="Wingdings" w:hAnsi="Wingdings" w:hint="default"/>
      </w:rPr>
    </w:lvl>
    <w:lvl w:ilvl="6" w:tplc="22186232" w:tentative="1">
      <w:start w:val="1"/>
      <w:numFmt w:val="bullet"/>
      <w:lvlText w:val=""/>
      <w:lvlJc w:val="left"/>
      <w:pPr>
        <w:tabs>
          <w:tab w:val="num" w:pos="5040"/>
        </w:tabs>
        <w:ind w:left="5040" w:hanging="360"/>
      </w:pPr>
      <w:rPr>
        <w:rFonts w:ascii="Wingdings" w:hAnsi="Wingdings" w:hint="default"/>
      </w:rPr>
    </w:lvl>
    <w:lvl w:ilvl="7" w:tplc="7714BBF0" w:tentative="1">
      <w:start w:val="1"/>
      <w:numFmt w:val="bullet"/>
      <w:lvlText w:val=""/>
      <w:lvlJc w:val="left"/>
      <w:pPr>
        <w:tabs>
          <w:tab w:val="num" w:pos="5760"/>
        </w:tabs>
        <w:ind w:left="5760" w:hanging="360"/>
      </w:pPr>
      <w:rPr>
        <w:rFonts w:ascii="Wingdings" w:hAnsi="Wingdings" w:hint="default"/>
      </w:rPr>
    </w:lvl>
    <w:lvl w:ilvl="8" w:tplc="644416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F24F0"/>
    <w:multiLevelType w:val="hybridMultilevel"/>
    <w:tmpl w:val="84843FE4"/>
    <w:lvl w:ilvl="0" w:tplc="944817CC">
      <w:start w:val="1"/>
      <w:numFmt w:val="bullet"/>
      <w:lvlText w:val=""/>
      <w:lvlJc w:val="left"/>
      <w:pPr>
        <w:tabs>
          <w:tab w:val="num" w:pos="720"/>
        </w:tabs>
        <w:ind w:left="720" w:hanging="360"/>
      </w:pPr>
      <w:rPr>
        <w:rFonts w:ascii="Wingdings" w:hAnsi="Wingdings" w:hint="default"/>
      </w:rPr>
    </w:lvl>
    <w:lvl w:ilvl="1" w:tplc="3FBA4790" w:tentative="1">
      <w:start w:val="1"/>
      <w:numFmt w:val="bullet"/>
      <w:lvlText w:val=""/>
      <w:lvlJc w:val="left"/>
      <w:pPr>
        <w:tabs>
          <w:tab w:val="num" w:pos="1440"/>
        </w:tabs>
        <w:ind w:left="1440" w:hanging="360"/>
      </w:pPr>
      <w:rPr>
        <w:rFonts w:ascii="Wingdings" w:hAnsi="Wingdings" w:hint="default"/>
      </w:rPr>
    </w:lvl>
    <w:lvl w:ilvl="2" w:tplc="F1DE6C0A" w:tentative="1">
      <w:start w:val="1"/>
      <w:numFmt w:val="bullet"/>
      <w:lvlText w:val=""/>
      <w:lvlJc w:val="left"/>
      <w:pPr>
        <w:tabs>
          <w:tab w:val="num" w:pos="2160"/>
        </w:tabs>
        <w:ind w:left="2160" w:hanging="360"/>
      </w:pPr>
      <w:rPr>
        <w:rFonts w:ascii="Wingdings" w:hAnsi="Wingdings" w:hint="default"/>
      </w:rPr>
    </w:lvl>
    <w:lvl w:ilvl="3" w:tplc="38F0D4AA" w:tentative="1">
      <w:start w:val="1"/>
      <w:numFmt w:val="bullet"/>
      <w:lvlText w:val=""/>
      <w:lvlJc w:val="left"/>
      <w:pPr>
        <w:tabs>
          <w:tab w:val="num" w:pos="2880"/>
        </w:tabs>
        <w:ind w:left="2880" w:hanging="360"/>
      </w:pPr>
      <w:rPr>
        <w:rFonts w:ascii="Wingdings" w:hAnsi="Wingdings" w:hint="default"/>
      </w:rPr>
    </w:lvl>
    <w:lvl w:ilvl="4" w:tplc="2F0EA3B4" w:tentative="1">
      <w:start w:val="1"/>
      <w:numFmt w:val="bullet"/>
      <w:lvlText w:val=""/>
      <w:lvlJc w:val="left"/>
      <w:pPr>
        <w:tabs>
          <w:tab w:val="num" w:pos="3600"/>
        </w:tabs>
        <w:ind w:left="3600" w:hanging="360"/>
      </w:pPr>
      <w:rPr>
        <w:rFonts w:ascii="Wingdings" w:hAnsi="Wingdings" w:hint="default"/>
      </w:rPr>
    </w:lvl>
    <w:lvl w:ilvl="5" w:tplc="C028565E" w:tentative="1">
      <w:start w:val="1"/>
      <w:numFmt w:val="bullet"/>
      <w:lvlText w:val=""/>
      <w:lvlJc w:val="left"/>
      <w:pPr>
        <w:tabs>
          <w:tab w:val="num" w:pos="4320"/>
        </w:tabs>
        <w:ind w:left="4320" w:hanging="360"/>
      </w:pPr>
      <w:rPr>
        <w:rFonts w:ascii="Wingdings" w:hAnsi="Wingdings" w:hint="default"/>
      </w:rPr>
    </w:lvl>
    <w:lvl w:ilvl="6" w:tplc="E3B2A858" w:tentative="1">
      <w:start w:val="1"/>
      <w:numFmt w:val="bullet"/>
      <w:lvlText w:val=""/>
      <w:lvlJc w:val="left"/>
      <w:pPr>
        <w:tabs>
          <w:tab w:val="num" w:pos="5040"/>
        </w:tabs>
        <w:ind w:left="5040" w:hanging="360"/>
      </w:pPr>
      <w:rPr>
        <w:rFonts w:ascii="Wingdings" w:hAnsi="Wingdings" w:hint="default"/>
      </w:rPr>
    </w:lvl>
    <w:lvl w:ilvl="7" w:tplc="A1D6FF54" w:tentative="1">
      <w:start w:val="1"/>
      <w:numFmt w:val="bullet"/>
      <w:lvlText w:val=""/>
      <w:lvlJc w:val="left"/>
      <w:pPr>
        <w:tabs>
          <w:tab w:val="num" w:pos="5760"/>
        </w:tabs>
        <w:ind w:left="5760" w:hanging="360"/>
      </w:pPr>
      <w:rPr>
        <w:rFonts w:ascii="Wingdings" w:hAnsi="Wingdings" w:hint="default"/>
      </w:rPr>
    </w:lvl>
    <w:lvl w:ilvl="8" w:tplc="D758FC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2572B7"/>
    <w:multiLevelType w:val="hybridMultilevel"/>
    <w:tmpl w:val="4C142666"/>
    <w:lvl w:ilvl="0" w:tplc="A32C3A64">
      <w:start w:val="1"/>
      <w:numFmt w:val="bullet"/>
      <w:lvlText w:val="•"/>
      <w:lvlJc w:val="left"/>
      <w:pPr>
        <w:tabs>
          <w:tab w:val="num" w:pos="720"/>
        </w:tabs>
        <w:ind w:left="720" w:hanging="360"/>
      </w:pPr>
      <w:rPr>
        <w:rFonts w:ascii="Arial" w:hAnsi="Arial" w:hint="default"/>
      </w:rPr>
    </w:lvl>
    <w:lvl w:ilvl="1" w:tplc="70F25B86" w:tentative="1">
      <w:start w:val="1"/>
      <w:numFmt w:val="bullet"/>
      <w:lvlText w:val="•"/>
      <w:lvlJc w:val="left"/>
      <w:pPr>
        <w:tabs>
          <w:tab w:val="num" w:pos="1440"/>
        </w:tabs>
        <w:ind w:left="1440" w:hanging="360"/>
      </w:pPr>
      <w:rPr>
        <w:rFonts w:ascii="Arial" w:hAnsi="Arial" w:hint="default"/>
      </w:rPr>
    </w:lvl>
    <w:lvl w:ilvl="2" w:tplc="9F0AAC52" w:tentative="1">
      <w:start w:val="1"/>
      <w:numFmt w:val="bullet"/>
      <w:lvlText w:val="•"/>
      <w:lvlJc w:val="left"/>
      <w:pPr>
        <w:tabs>
          <w:tab w:val="num" w:pos="2160"/>
        </w:tabs>
        <w:ind w:left="2160" w:hanging="360"/>
      </w:pPr>
      <w:rPr>
        <w:rFonts w:ascii="Arial" w:hAnsi="Arial" w:hint="default"/>
      </w:rPr>
    </w:lvl>
    <w:lvl w:ilvl="3" w:tplc="65ACD2E0" w:tentative="1">
      <w:start w:val="1"/>
      <w:numFmt w:val="bullet"/>
      <w:lvlText w:val="•"/>
      <w:lvlJc w:val="left"/>
      <w:pPr>
        <w:tabs>
          <w:tab w:val="num" w:pos="2880"/>
        </w:tabs>
        <w:ind w:left="2880" w:hanging="360"/>
      </w:pPr>
      <w:rPr>
        <w:rFonts w:ascii="Arial" w:hAnsi="Arial" w:hint="default"/>
      </w:rPr>
    </w:lvl>
    <w:lvl w:ilvl="4" w:tplc="7E98FB82" w:tentative="1">
      <w:start w:val="1"/>
      <w:numFmt w:val="bullet"/>
      <w:lvlText w:val="•"/>
      <w:lvlJc w:val="left"/>
      <w:pPr>
        <w:tabs>
          <w:tab w:val="num" w:pos="3600"/>
        </w:tabs>
        <w:ind w:left="3600" w:hanging="360"/>
      </w:pPr>
      <w:rPr>
        <w:rFonts w:ascii="Arial" w:hAnsi="Arial" w:hint="default"/>
      </w:rPr>
    </w:lvl>
    <w:lvl w:ilvl="5" w:tplc="665E92F4" w:tentative="1">
      <w:start w:val="1"/>
      <w:numFmt w:val="bullet"/>
      <w:lvlText w:val="•"/>
      <w:lvlJc w:val="left"/>
      <w:pPr>
        <w:tabs>
          <w:tab w:val="num" w:pos="4320"/>
        </w:tabs>
        <w:ind w:left="4320" w:hanging="360"/>
      </w:pPr>
      <w:rPr>
        <w:rFonts w:ascii="Arial" w:hAnsi="Arial" w:hint="default"/>
      </w:rPr>
    </w:lvl>
    <w:lvl w:ilvl="6" w:tplc="48820AC8" w:tentative="1">
      <w:start w:val="1"/>
      <w:numFmt w:val="bullet"/>
      <w:lvlText w:val="•"/>
      <w:lvlJc w:val="left"/>
      <w:pPr>
        <w:tabs>
          <w:tab w:val="num" w:pos="5040"/>
        </w:tabs>
        <w:ind w:left="5040" w:hanging="360"/>
      </w:pPr>
      <w:rPr>
        <w:rFonts w:ascii="Arial" w:hAnsi="Arial" w:hint="default"/>
      </w:rPr>
    </w:lvl>
    <w:lvl w:ilvl="7" w:tplc="001A54E2" w:tentative="1">
      <w:start w:val="1"/>
      <w:numFmt w:val="bullet"/>
      <w:lvlText w:val="•"/>
      <w:lvlJc w:val="left"/>
      <w:pPr>
        <w:tabs>
          <w:tab w:val="num" w:pos="5760"/>
        </w:tabs>
        <w:ind w:left="5760" w:hanging="360"/>
      </w:pPr>
      <w:rPr>
        <w:rFonts w:ascii="Arial" w:hAnsi="Arial" w:hint="default"/>
      </w:rPr>
    </w:lvl>
    <w:lvl w:ilvl="8" w:tplc="F1AE24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484343"/>
    <w:multiLevelType w:val="hybridMultilevel"/>
    <w:tmpl w:val="6626581C"/>
    <w:lvl w:ilvl="0" w:tplc="C58E4DD8">
      <w:start w:val="1"/>
      <w:numFmt w:val="bullet"/>
      <w:lvlText w:val="•"/>
      <w:lvlJc w:val="left"/>
      <w:pPr>
        <w:tabs>
          <w:tab w:val="num" w:pos="720"/>
        </w:tabs>
        <w:ind w:left="720" w:hanging="360"/>
      </w:pPr>
      <w:rPr>
        <w:rFonts w:ascii="Times New Roman" w:hAnsi="Times New Roman" w:hint="default"/>
      </w:rPr>
    </w:lvl>
    <w:lvl w:ilvl="1" w:tplc="EE84E608" w:tentative="1">
      <w:start w:val="1"/>
      <w:numFmt w:val="bullet"/>
      <w:lvlText w:val="•"/>
      <w:lvlJc w:val="left"/>
      <w:pPr>
        <w:tabs>
          <w:tab w:val="num" w:pos="1440"/>
        </w:tabs>
        <w:ind w:left="1440" w:hanging="360"/>
      </w:pPr>
      <w:rPr>
        <w:rFonts w:ascii="Times New Roman" w:hAnsi="Times New Roman" w:hint="default"/>
      </w:rPr>
    </w:lvl>
    <w:lvl w:ilvl="2" w:tplc="80F0E41C" w:tentative="1">
      <w:start w:val="1"/>
      <w:numFmt w:val="bullet"/>
      <w:lvlText w:val="•"/>
      <w:lvlJc w:val="left"/>
      <w:pPr>
        <w:tabs>
          <w:tab w:val="num" w:pos="2160"/>
        </w:tabs>
        <w:ind w:left="2160" w:hanging="360"/>
      </w:pPr>
      <w:rPr>
        <w:rFonts w:ascii="Times New Roman" w:hAnsi="Times New Roman" w:hint="default"/>
      </w:rPr>
    </w:lvl>
    <w:lvl w:ilvl="3" w:tplc="96FE1214" w:tentative="1">
      <w:start w:val="1"/>
      <w:numFmt w:val="bullet"/>
      <w:lvlText w:val="•"/>
      <w:lvlJc w:val="left"/>
      <w:pPr>
        <w:tabs>
          <w:tab w:val="num" w:pos="2880"/>
        </w:tabs>
        <w:ind w:left="2880" w:hanging="360"/>
      </w:pPr>
      <w:rPr>
        <w:rFonts w:ascii="Times New Roman" w:hAnsi="Times New Roman" w:hint="default"/>
      </w:rPr>
    </w:lvl>
    <w:lvl w:ilvl="4" w:tplc="0AB89E36" w:tentative="1">
      <w:start w:val="1"/>
      <w:numFmt w:val="bullet"/>
      <w:lvlText w:val="•"/>
      <w:lvlJc w:val="left"/>
      <w:pPr>
        <w:tabs>
          <w:tab w:val="num" w:pos="3600"/>
        </w:tabs>
        <w:ind w:left="3600" w:hanging="360"/>
      </w:pPr>
      <w:rPr>
        <w:rFonts w:ascii="Times New Roman" w:hAnsi="Times New Roman" w:hint="default"/>
      </w:rPr>
    </w:lvl>
    <w:lvl w:ilvl="5" w:tplc="1C08BE0C" w:tentative="1">
      <w:start w:val="1"/>
      <w:numFmt w:val="bullet"/>
      <w:lvlText w:val="•"/>
      <w:lvlJc w:val="left"/>
      <w:pPr>
        <w:tabs>
          <w:tab w:val="num" w:pos="4320"/>
        </w:tabs>
        <w:ind w:left="4320" w:hanging="360"/>
      </w:pPr>
      <w:rPr>
        <w:rFonts w:ascii="Times New Roman" w:hAnsi="Times New Roman" w:hint="default"/>
      </w:rPr>
    </w:lvl>
    <w:lvl w:ilvl="6" w:tplc="5AF033FC" w:tentative="1">
      <w:start w:val="1"/>
      <w:numFmt w:val="bullet"/>
      <w:lvlText w:val="•"/>
      <w:lvlJc w:val="left"/>
      <w:pPr>
        <w:tabs>
          <w:tab w:val="num" w:pos="5040"/>
        </w:tabs>
        <w:ind w:left="5040" w:hanging="360"/>
      </w:pPr>
      <w:rPr>
        <w:rFonts w:ascii="Times New Roman" w:hAnsi="Times New Roman" w:hint="default"/>
      </w:rPr>
    </w:lvl>
    <w:lvl w:ilvl="7" w:tplc="CD5CCE96" w:tentative="1">
      <w:start w:val="1"/>
      <w:numFmt w:val="bullet"/>
      <w:lvlText w:val="•"/>
      <w:lvlJc w:val="left"/>
      <w:pPr>
        <w:tabs>
          <w:tab w:val="num" w:pos="5760"/>
        </w:tabs>
        <w:ind w:left="5760" w:hanging="360"/>
      </w:pPr>
      <w:rPr>
        <w:rFonts w:ascii="Times New Roman" w:hAnsi="Times New Roman" w:hint="default"/>
      </w:rPr>
    </w:lvl>
    <w:lvl w:ilvl="8" w:tplc="F9F284E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37C4CCA"/>
    <w:multiLevelType w:val="hybridMultilevel"/>
    <w:tmpl w:val="5AD075E8"/>
    <w:lvl w:ilvl="0" w:tplc="D95296C0">
      <w:start w:val="1"/>
      <w:numFmt w:val="bullet"/>
      <w:lvlText w:val="•"/>
      <w:lvlJc w:val="left"/>
      <w:pPr>
        <w:tabs>
          <w:tab w:val="num" w:pos="720"/>
        </w:tabs>
        <w:ind w:left="720" w:hanging="360"/>
      </w:pPr>
      <w:rPr>
        <w:rFonts w:ascii="Times New Roman" w:hAnsi="Times New Roman" w:hint="default"/>
      </w:rPr>
    </w:lvl>
    <w:lvl w:ilvl="1" w:tplc="D132EE92" w:tentative="1">
      <w:start w:val="1"/>
      <w:numFmt w:val="bullet"/>
      <w:lvlText w:val="•"/>
      <w:lvlJc w:val="left"/>
      <w:pPr>
        <w:tabs>
          <w:tab w:val="num" w:pos="1440"/>
        </w:tabs>
        <w:ind w:left="1440" w:hanging="360"/>
      </w:pPr>
      <w:rPr>
        <w:rFonts w:ascii="Times New Roman" w:hAnsi="Times New Roman" w:hint="default"/>
      </w:rPr>
    </w:lvl>
    <w:lvl w:ilvl="2" w:tplc="ECBC8704" w:tentative="1">
      <w:start w:val="1"/>
      <w:numFmt w:val="bullet"/>
      <w:lvlText w:val="•"/>
      <w:lvlJc w:val="left"/>
      <w:pPr>
        <w:tabs>
          <w:tab w:val="num" w:pos="2160"/>
        </w:tabs>
        <w:ind w:left="2160" w:hanging="360"/>
      </w:pPr>
      <w:rPr>
        <w:rFonts w:ascii="Times New Roman" w:hAnsi="Times New Roman" w:hint="default"/>
      </w:rPr>
    </w:lvl>
    <w:lvl w:ilvl="3" w:tplc="12A24432" w:tentative="1">
      <w:start w:val="1"/>
      <w:numFmt w:val="bullet"/>
      <w:lvlText w:val="•"/>
      <w:lvlJc w:val="left"/>
      <w:pPr>
        <w:tabs>
          <w:tab w:val="num" w:pos="2880"/>
        </w:tabs>
        <w:ind w:left="2880" w:hanging="360"/>
      </w:pPr>
      <w:rPr>
        <w:rFonts w:ascii="Times New Roman" w:hAnsi="Times New Roman" w:hint="default"/>
      </w:rPr>
    </w:lvl>
    <w:lvl w:ilvl="4" w:tplc="A4EC9E70" w:tentative="1">
      <w:start w:val="1"/>
      <w:numFmt w:val="bullet"/>
      <w:lvlText w:val="•"/>
      <w:lvlJc w:val="left"/>
      <w:pPr>
        <w:tabs>
          <w:tab w:val="num" w:pos="3600"/>
        </w:tabs>
        <w:ind w:left="3600" w:hanging="360"/>
      </w:pPr>
      <w:rPr>
        <w:rFonts w:ascii="Times New Roman" w:hAnsi="Times New Roman" w:hint="default"/>
      </w:rPr>
    </w:lvl>
    <w:lvl w:ilvl="5" w:tplc="A37A0194" w:tentative="1">
      <w:start w:val="1"/>
      <w:numFmt w:val="bullet"/>
      <w:lvlText w:val="•"/>
      <w:lvlJc w:val="left"/>
      <w:pPr>
        <w:tabs>
          <w:tab w:val="num" w:pos="4320"/>
        </w:tabs>
        <w:ind w:left="4320" w:hanging="360"/>
      </w:pPr>
      <w:rPr>
        <w:rFonts w:ascii="Times New Roman" w:hAnsi="Times New Roman" w:hint="default"/>
      </w:rPr>
    </w:lvl>
    <w:lvl w:ilvl="6" w:tplc="FB6AA13E" w:tentative="1">
      <w:start w:val="1"/>
      <w:numFmt w:val="bullet"/>
      <w:lvlText w:val="•"/>
      <w:lvlJc w:val="left"/>
      <w:pPr>
        <w:tabs>
          <w:tab w:val="num" w:pos="5040"/>
        </w:tabs>
        <w:ind w:left="5040" w:hanging="360"/>
      </w:pPr>
      <w:rPr>
        <w:rFonts w:ascii="Times New Roman" w:hAnsi="Times New Roman" w:hint="default"/>
      </w:rPr>
    </w:lvl>
    <w:lvl w:ilvl="7" w:tplc="4962C966" w:tentative="1">
      <w:start w:val="1"/>
      <w:numFmt w:val="bullet"/>
      <w:lvlText w:val="•"/>
      <w:lvlJc w:val="left"/>
      <w:pPr>
        <w:tabs>
          <w:tab w:val="num" w:pos="5760"/>
        </w:tabs>
        <w:ind w:left="5760" w:hanging="360"/>
      </w:pPr>
      <w:rPr>
        <w:rFonts w:ascii="Times New Roman" w:hAnsi="Times New Roman" w:hint="default"/>
      </w:rPr>
    </w:lvl>
    <w:lvl w:ilvl="8" w:tplc="D15416A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5C3238E"/>
    <w:multiLevelType w:val="hybridMultilevel"/>
    <w:tmpl w:val="7938D0BC"/>
    <w:lvl w:ilvl="0" w:tplc="56BE2D64">
      <w:start w:val="1"/>
      <w:numFmt w:val="bullet"/>
      <w:lvlText w:val=""/>
      <w:lvlJc w:val="left"/>
      <w:pPr>
        <w:tabs>
          <w:tab w:val="num" w:pos="720"/>
        </w:tabs>
        <w:ind w:left="720" w:hanging="360"/>
      </w:pPr>
      <w:rPr>
        <w:rFonts w:ascii="Wingdings" w:hAnsi="Wingdings" w:hint="default"/>
      </w:rPr>
    </w:lvl>
    <w:lvl w:ilvl="1" w:tplc="9D52FFA0" w:tentative="1">
      <w:start w:val="1"/>
      <w:numFmt w:val="bullet"/>
      <w:lvlText w:val=""/>
      <w:lvlJc w:val="left"/>
      <w:pPr>
        <w:tabs>
          <w:tab w:val="num" w:pos="1440"/>
        </w:tabs>
        <w:ind w:left="1440" w:hanging="360"/>
      </w:pPr>
      <w:rPr>
        <w:rFonts w:ascii="Wingdings" w:hAnsi="Wingdings" w:hint="default"/>
      </w:rPr>
    </w:lvl>
    <w:lvl w:ilvl="2" w:tplc="65F2655A" w:tentative="1">
      <w:start w:val="1"/>
      <w:numFmt w:val="bullet"/>
      <w:lvlText w:val=""/>
      <w:lvlJc w:val="left"/>
      <w:pPr>
        <w:tabs>
          <w:tab w:val="num" w:pos="2160"/>
        </w:tabs>
        <w:ind w:left="2160" w:hanging="360"/>
      </w:pPr>
      <w:rPr>
        <w:rFonts w:ascii="Wingdings" w:hAnsi="Wingdings" w:hint="default"/>
      </w:rPr>
    </w:lvl>
    <w:lvl w:ilvl="3" w:tplc="CC08D290" w:tentative="1">
      <w:start w:val="1"/>
      <w:numFmt w:val="bullet"/>
      <w:lvlText w:val=""/>
      <w:lvlJc w:val="left"/>
      <w:pPr>
        <w:tabs>
          <w:tab w:val="num" w:pos="2880"/>
        </w:tabs>
        <w:ind w:left="2880" w:hanging="360"/>
      </w:pPr>
      <w:rPr>
        <w:rFonts w:ascii="Wingdings" w:hAnsi="Wingdings" w:hint="default"/>
      </w:rPr>
    </w:lvl>
    <w:lvl w:ilvl="4" w:tplc="622ED41A" w:tentative="1">
      <w:start w:val="1"/>
      <w:numFmt w:val="bullet"/>
      <w:lvlText w:val=""/>
      <w:lvlJc w:val="left"/>
      <w:pPr>
        <w:tabs>
          <w:tab w:val="num" w:pos="3600"/>
        </w:tabs>
        <w:ind w:left="3600" w:hanging="360"/>
      </w:pPr>
      <w:rPr>
        <w:rFonts w:ascii="Wingdings" w:hAnsi="Wingdings" w:hint="default"/>
      </w:rPr>
    </w:lvl>
    <w:lvl w:ilvl="5" w:tplc="90D2345A" w:tentative="1">
      <w:start w:val="1"/>
      <w:numFmt w:val="bullet"/>
      <w:lvlText w:val=""/>
      <w:lvlJc w:val="left"/>
      <w:pPr>
        <w:tabs>
          <w:tab w:val="num" w:pos="4320"/>
        </w:tabs>
        <w:ind w:left="4320" w:hanging="360"/>
      </w:pPr>
      <w:rPr>
        <w:rFonts w:ascii="Wingdings" w:hAnsi="Wingdings" w:hint="default"/>
      </w:rPr>
    </w:lvl>
    <w:lvl w:ilvl="6" w:tplc="E8B62984" w:tentative="1">
      <w:start w:val="1"/>
      <w:numFmt w:val="bullet"/>
      <w:lvlText w:val=""/>
      <w:lvlJc w:val="left"/>
      <w:pPr>
        <w:tabs>
          <w:tab w:val="num" w:pos="5040"/>
        </w:tabs>
        <w:ind w:left="5040" w:hanging="360"/>
      </w:pPr>
      <w:rPr>
        <w:rFonts w:ascii="Wingdings" w:hAnsi="Wingdings" w:hint="default"/>
      </w:rPr>
    </w:lvl>
    <w:lvl w:ilvl="7" w:tplc="27F66942" w:tentative="1">
      <w:start w:val="1"/>
      <w:numFmt w:val="bullet"/>
      <w:lvlText w:val=""/>
      <w:lvlJc w:val="left"/>
      <w:pPr>
        <w:tabs>
          <w:tab w:val="num" w:pos="5760"/>
        </w:tabs>
        <w:ind w:left="5760" w:hanging="360"/>
      </w:pPr>
      <w:rPr>
        <w:rFonts w:ascii="Wingdings" w:hAnsi="Wingdings" w:hint="default"/>
      </w:rPr>
    </w:lvl>
    <w:lvl w:ilvl="8" w:tplc="6EC295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1D589A"/>
    <w:multiLevelType w:val="hybridMultilevel"/>
    <w:tmpl w:val="AF56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06C34"/>
    <w:multiLevelType w:val="hybridMultilevel"/>
    <w:tmpl w:val="A948B4E6"/>
    <w:lvl w:ilvl="0" w:tplc="68367EC6">
      <w:start w:val="1"/>
      <w:numFmt w:val="bullet"/>
      <w:lvlText w:val=""/>
      <w:lvlJc w:val="left"/>
      <w:pPr>
        <w:tabs>
          <w:tab w:val="num" w:pos="720"/>
        </w:tabs>
        <w:ind w:left="720" w:hanging="360"/>
      </w:pPr>
      <w:rPr>
        <w:rFonts w:ascii="Wingdings" w:hAnsi="Wingdings" w:hint="default"/>
      </w:rPr>
    </w:lvl>
    <w:lvl w:ilvl="1" w:tplc="FA4CE2DC" w:tentative="1">
      <w:start w:val="1"/>
      <w:numFmt w:val="bullet"/>
      <w:lvlText w:val=""/>
      <w:lvlJc w:val="left"/>
      <w:pPr>
        <w:tabs>
          <w:tab w:val="num" w:pos="1440"/>
        </w:tabs>
        <w:ind w:left="1440" w:hanging="360"/>
      </w:pPr>
      <w:rPr>
        <w:rFonts w:ascii="Wingdings" w:hAnsi="Wingdings" w:hint="default"/>
      </w:rPr>
    </w:lvl>
    <w:lvl w:ilvl="2" w:tplc="9AA09CFE" w:tentative="1">
      <w:start w:val="1"/>
      <w:numFmt w:val="bullet"/>
      <w:lvlText w:val=""/>
      <w:lvlJc w:val="left"/>
      <w:pPr>
        <w:tabs>
          <w:tab w:val="num" w:pos="2160"/>
        </w:tabs>
        <w:ind w:left="2160" w:hanging="360"/>
      </w:pPr>
      <w:rPr>
        <w:rFonts w:ascii="Wingdings" w:hAnsi="Wingdings" w:hint="default"/>
      </w:rPr>
    </w:lvl>
    <w:lvl w:ilvl="3" w:tplc="5E00A13E" w:tentative="1">
      <w:start w:val="1"/>
      <w:numFmt w:val="bullet"/>
      <w:lvlText w:val=""/>
      <w:lvlJc w:val="left"/>
      <w:pPr>
        <w:tabs>
          <w:tab w:val="num" w:pos="2880"/>
        </w:tabs>
        <w:ind w:left="2880" w:hanging="360"/>
      </w:pPr>
      <w:rPr>
        <w:rFonts w:ascii="Wingdings" w:hAnsi="Wingdings" w:hint="default"/>
      </w:rPr>
    </w:lvl>
    <w:lvl w:ilvl="4" w:tplc="66CC1E32" w:tentative="1">
      <w:start w:val="1"/>
      <w:numFmt w:val="bullet"/>
      <w:lvlText w:val=""/>
      <w:lvlJc w:val="left"/>
      <w:pPr>
        <w:tabs>
          <w:tab w:val="num" w:pos="3600"/>
        </w:tabs>
        <w:ind w:left="3600" w:hanging="360"/>
      </w:pPr>
      <w:rPr>
        <w:rFonts w:ascii="Wingdings" w:hAnsi="Wingdings" w:hint="default"/>
      </w:rPr>
    </w:lvl>
    <w:lvl w:ilvl="5" w:tplc="E87A15A2" w:tentative="1">
      <w:start w:val="1"/>
      <w:numFmt w:val="bullet"/>
      <w:lvlText w:val=""/>
      <w:lvlJc w:val="left"/>
      <w:pPr>
        <w:tabs>
          <w:tab w:val="num" w:pos="4320"/>
        </w:tabs>
        <w:ind w:left="4320" w:hanging="360"/>
      </w:pPr>
      <w:rPr>
        <w:rFonts w:ascii="Wingdings" w:hAnsi="Wingdings" w:hint="default"/>
      </w:rPr>
    </w:lvl>
    <w:lvl w:ilvl="6" w:tplc="6BF40504" w:tentative="1">
      <w:start w:val="1"/>
      <w:numFmt w:val="bullet"/>
      <w:lvlText w:val=""/>
      <w:lvlJc w:val="left"/>
      <w:pPr>
        <w:tabs>
          <w:tab w:val="num" w:pos="5040"/>
        </w:tabs>
        <w:ind w:left="5040" w:hanging="360"/>
      </w:pPr>
      <w:rPr>
        <w:rFonts w:ascii="Wingdings" w:hAnsi="Wingdings" w:hint="default"/>
      </w:rPr>
    </w:lvl>
    <w:lvl w:ilvl="7" w:tplc="E43E9DAC" w:tentative="1">
      <w:start w:val="1"/>
      <w:numFmt w:val="bullet"/>
      <w:lvlText w:val=""/>
      <w:lvlJc w:val="left"/>
      <w:pPr>
        <w:tabs>
          <w:tab w:val="num" w:pos="5760"/>
        </w:tabs>
        <w:ind w:left="5760" w:hanging="360"/>
      </w:pPr>
      <w:rPr>
        <w:rFonts w:ascii="Wingdings" w:hAnsi="Wingdings" w:hint="default"/>
      </w:rPr>
    </w:lvl>
    <w:lvl w:ilvl="8" w:tplc="7486D0A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1"/>
  </w:num>
  <w:num w:numId="4">
    <w:abstractNumId w:val="6"/>
  </w:num>
  <w:num w:numId="5">
    <w:abstractNumId w:val="1"/>
  </w:num>
  <w:num w:numId="6">
    <w:abstractNumId w:val="9"/>
  </w:num>
  <w:num w:numId="7">
    <w:abstractNumId w:val="4"/>
  </w:num>
  <w:num w:numId="8">
    <w:abstractNumId w:val="5"/>
  </w:num>
  <w:num w:numId="9">
    <w:abstractNumId w:val="10"/>
  </w:num>
  <w:num w:numId="10">
    <w:abstractNumId w:val="0"/>
  </w:num>
  <w:num w:numId="11">
    <w:abstractNumId w:val="7"/>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2NDIzNrawMDc0MrRU0lEKTi0uzszPAykwrAUAVWzbPywAAAA="/>
  </w:docVars>
  <w:rsids>
    <w:rsidRoot w:val="00FA1DA1"/>
    <w:rsid w:val="00066853"/>
    <w:rsid w:val="00077F79"/>
    <w:rsid w:val="000D6C44"/>
    <w:rsid w:val="001064C7"/>
    <w:rsid w:val="00172504"/>
    <w:rsid w:val="001F67D3"/>
    <w:rsid w:val="002B138E"/>
    <w:rsid w:val="003C333A"/>
    <w:rsid w:val="00485FF2"/>
    <w:rsid w:val="005534F1"/>
    <w:rsid w:val="005864A2"/>
    <w:rsid w:val="005B7B1E"/>
    <w:rsid w:val="005F697B"/>
    <w:rsid w:val="006141C3"/>
    <w:rsid w:val="00640AB8"/>
    <w:rsid w:val="006464EB"/>
    <w:rsid w:val="00651DAF"/>
    <w:rsid w:val="00653C58"/>
    <w:rsid w:val="006B2B18"/>
    <w:rsid w:val="00747EFE"/>
    <w:rsid w:val="00757EBC"/>
    <w:rsid w:val="007C1410"/>
    <w:rsid w:val="007E30A8"/>
    <w:rsid w:val="00802E0A"/>
    <w:rsid w:val="008040A2"/>
    <w:rsid w:val="008410AC"/>
    <w:rsid w:val="008446B6"/>
    <w:rsid w:val="00863007"/>
    <w:rsid w:val="00964500"/>
    <w:rsid w:val="00994499"/>
    <w:rsid w:val="009A6328"/>
    <w:rsid w:val="009C7D58"/>
    <w:rsid w:val="009D3052"/>
    <w:rsid w:val="00AB0249"/>
    <w:rsid w:val="00B53E44"/>
    <w:rsid w:val="00BD36BA"/>
    <w:rsid w:val="00C01F1D"/>
    <w:rsid w:val="00D44BDC"/>
    <w:rsid w:val="00DF4D82"/>
    <w:rsid w:val="00E123BF"/>
    <w:rsid w:val="00E709D0"/>
    <w:rsid w:val="00F45C26"/>
    <w:rsid w:val="00F80361"/>
    <w:rsid w:val="00FA1DA1"/>
    <w:rsid w:val="00FE577D"/>
    <w:rsid w:val="08C83207"/>
    <w:rsid w:val="09C76537"/>
    <w:rsid w:val="0A6C0686"/>
    <w:rsid w:val="0CAFCDBD"/>
    <w:rsid w:val="0D83AA6B"/>
    <w:rsid w:val="0F1E4B2E"/>
    <w:rsid w:val="13F9C06F"/>
    <w:rsid w:val="158D8CB2"/>
    <w:rsid w:val="18327D33"/>
    <w:rsid w:val="1A68EB5B"/>
    <w:rsid w:val="1EFF69AD"/>
    <w:rsid w:val="1F3C5C7E"/>
    <w:rsid w:val="1F8C0E63"/>
    <w:rsid w:val="253A00DD"/>
    <w:rsid w:val="269F778D"/>
    <w:rsid w:val="27476E63"/>
    <w:rsid w:val="29D7184F"/>
    <w:rsid w:val="2CAE2677"/>
    <w:rsid w:val="2D1B4216"/>
    <w:rsid w:val="2F68980F"/>
    <w:rsid w:val="302D1ADE"/>
    <w:rsid w:val="30CBA2DD"/>
    <w:rsid w:val="31B928E6"/>
    <w:rsid w:val="32D5ED27"/>
    <w:rsid w:val="36104F7C"/>
    <w:rsid w:val="3A6E5C9B"/>
    <w:rsid w:val="41371833"/>
    <w:rsid w:val="428F09FD"/>
    <w:rsid w:val="44BA3C96"/>
    <w:rsid w:val="4530359E"/>
    <w:rsid w:val="47BEACA0"/>
    <w:rsid w:val="4B21C278"/>
    <w:rsid w:val="4B98879D"/>
    <w:rsid w:val="51F2223D"/>
    <w:rsid w:val="52CFCD69"/>
    <w:rsid w:val="56B7691F"/>
    <w:rsid w:val="57735788"/>
    <w:rsid w:val="596D09C4"/>
    <w:rsid w:val="5AE436B2"/>
    <w:rsid w:val="5CF6C39F"/>
    <w:rsid w:val="5D9A6C4F"/>
    <w:rsid w:val="5E2897D7"/>
    <w:rsid w:val="5E40F5F9"/>
    <w:rsid w:val="6068656F"/>
    <w:rsid w:val="62EDDEB9"/>
    <w:rsid w:val="66259613"/>
    <w:rsid w:val="68E2330F"/>
    <w:rsid w:val="69F3194C"/>
    <w:rsid w:val="6ADFC841"/>
    <w:rsid w:val="6B26BCBA"/>
    <w:rsid w:val="6BC02747"/>
    <w:rsid w:val="6BC1D020"/>
    <w:rsid w:val="6E4E9E49"/>
    <w:rsid w:val="6EC763F7"/>
    <w:rsid w:val="6FE13305"/>
    <w:rsid w:val="79A49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189A"/>
  <w15:chartTrackingRefBased/>
  <w15:docId w15:val="{A99F35F2-6FF9-4C19-8FE8-08B223FD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DA1"/>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F69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77F79"/>
  </w:style>
  <w:style w:type="character" w:customStyle="1" w:styleId="eop">
    <w:name w:val="eop"/>
    <w:basedOn w:val="DefaultParagraphFont"/>
    <w:rsid w:val="0007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5159">
      <w:bodyDiv w:val="1"/>
      <w:marLeft w:val="0"/>
      <w:marRight w:val="0"/>
      <w:marTop w:val="0"/>
      <w:marBottom w:val="0"/>
      <w:divBdr>
        <w:top w:val="none" w:sz="0" w:space="0" w:color="auto"/>
        <w:left w:val="none" w:sz="0" w:space="0" w:color="auto"/>
        <w:bottom w:val="none" w:sz="0" w:space="0" w:color="auto"/>
        <w:right w:val="none" w:sz="0" w:space="0" w:color="auto"/>
      </w:divBdr>
      <w:divsChild>
        <w:div w:id="1386027621">
          <w:marLeft w:val="547"/>
          <w:marRight w:val="0"/>
          <w:marTop w:val="0"/>
          <w:marBottom w:val="0"/>
          <w:divBdr>
            <w:top w:val="none" w:sz="0" w:space="0" w:color="auto"/>
            <w:left w:val="none" w:sz="0" w:space="0" w:color="auto"/>
            <w:bottom w:val="none" w:sz="0" w:space="0" w:color="auto"/>
            <w:right w:val="none" w:sz="0" w:space="0" w:color="auto"/>
          </w:divBdr>
        </w:div>
      </w:divsChild>
    </w:div>
    <w:div w:id="443035926">
      <w:bodyDiv w:val="1"/>
      <w:marLeft w:val="0"/>
      <w:marRight w:val="0"/>
      <w:marTop w:val="0"/>
      <w:marBottom w:val="0"/>
      <w:divBdr>
        <w:top w:val="none" w:sz="0" w:space="0" w:color="auto"/>
        <w:left w:val="none" w:sz="0" w:space="0" w:color="auto"/>
        <w:bottom w:val="none" w:sz="0" w:space="0" w:color="auto"/>
        <w:right w:val="none" w:sz="0" w:space="0" w:color="auto"/>
      </w:divBdr>
      <w:divsChild>
        <w:div w:id="1888374928">
          <w:marLeft w:val="547"/>
          <w:marRight w:val="0"/>
          <w:marTop w:val="200"/>
          <w:marBottom w:val="0"/>
          <w:divBdr>
            <w:top w:val="none" w:sz="0" w:space="0" w:color="auto"/>
            <w:left w:val="none" w:sz="0" w:space="0" w:color="auto"/>
            <w:bottom w:val="none" w:sz="0" w:space="0" w:color="auto"/>
            <w:right w:val="none" w:sz="0" w:space="0" w:color="auto"/>
          </w:divBdr>
        </w:div>
        <w:div w:id="932544268">
          <w:marLeft w:val="547"/>
          <w:marRight w:val="0"/>
          <w:marTop w:val="200"/>
          <w:marBottom w:val="0"/>
          <w:divBdr>
            <w:top w:val="none" w:sz="0" w:space="0" w:color="auto"/>
            <w:left w:val="none" w:sz="0" w:space="0" w:color="auto"/>
            <w:bottom w:val="none" w:sz="0" w:space="0" w:color="auto"/>
            <w:right w:val="none" w:sz="0" w:space="0" w:color="auto"/>
          </w:divBdr>
        </w:div>
        <w:div w:id="417479389">
          <w:marLeft w:val="547"/>
          <w:marRight w:val="0"/>
          <w:marTop w:val="200"/>
          <w:marBottom w:val="0"/>
          <w:divBdr>
            <w:top w:val="none" w:sz="0" w:space="0" w:color="auto"/>
            <w:left w:val="none" w:sz="0" w:space="0" w:color="auto"/>
            <w:bottom w:val="none" w:sz="0" w:space="0" w:color="auto"/>
            <w:right w:val="none" w:sz="0" w:space="0" w:color="auto"/>
          </w:divBdr>
        </w:div>
        <w:div w:id="1695426701">
          <w:marLeft w:val="547"/>
          <w:marRight w:val="0"/>
          <w:marTop w:val="200"/>
          <w:marBottom w:val="0"/>
          <w:divBdr>
            <w:top w:val="none" w:sz="0" w:space="0" w:color="auto"/>
            <w:left w:val="none" w:sz="0" w:space="0" w:color="auto"/>
            <w:bottom w:val="none" w:sz="0" w:space="0" w:color="auto"/>
            <w:right w:val="none" w:sz="0" w:space="0" w:color="auto"/>
          </w:divBdr>
        </w:div>
        <w:div w:id="692071251">
          <w:marLeft w:val="547"/>
          <w:marRight w:val="0"/>
          <w:marTop w:val="200"/>
          <w:marBottom w:val="0"/>
          <w:divBdr>
            <w:top w:val="none" w:sz="0" w:space="0" w:color="auto"/>
            <w:left w:val="none" w:sz="0" w:space="0" w:color="auto"/>
            <w:bottom w:val="none" w:sz="0" w:space="0" w:color="auto"/>
            <w:right w:val="none" w:sz="0" w:space="0" w:color="auto"/>
          </w:divBdr>
        </w:div>
      </w:divsChild>
    </w:div>
    <w:div w:id="551771301">
      <w:bodyDiv w:val="1"/>
      <w:marLeft w:val="0"/>
      <w:marRight w:val="0"/>
      <w:marTop w:val="0"/>
      <w:marBottom w:val="0"/>
      <w:divBdr>
        <w:top w:val="none" w:sz="0" w:space="0" w:color="auto"/>
        <w:left w:val="none" w:sz="0" w:space="0" w:color="auto"/>
        <w:bottom w:val="none" w:sz="0" w:space="0" w:color="auto"/>
        <w:right w:val="none" w:sz="0" w:space="0" w:color="auto"/>
      </w:divBdr>
    </w:div>
    <w:div w:id="599605331">
      <w:bodyDiv w:val="1"/>
      <w:marLeft w:val="0"/>
      <w:marRight w:val="0"/>
      <w:marTop w:val="0"/>
      <w:marBottom w:val="0"/>
      <w:divBdr>
        <w:top w:val="none" w:sz="0" w:space="0" w:color="auto"/>
        <w:left w:val="none" w:sz="0" w:space="0" w:color="auto"/>
        <w:bottom w:val="none" w:sz="0" w:space="0" w:color="auto"/>
        <w:right w:val="none" w:sz="0" w:space="0" w:color="auto"/>
      </w:divBdr>
      <w:divsChild>
        <w:div w:id="577204042">
          <w:marLeft w:val="547"/>
          <w:marRight w:val="0"/>
          <w:marTop w:val="0"/>
          <w:marBottom w:val="0"/>
          <w:divBdr>
            <w:top w:val="none" w:sz="0" w:space="0" w:color="auto"/>
            <w:left w:val="none" w:sz="0" w:space="0" w:color="auto"/>
            <w:bottom w:val="none" w:sz="0" w:space="0" w:color="auto"/>
            <w:right w:val="none" w:sz="0" w:space="0" w:color="auto"/>
          </w:divBdr>
        </w:div>
      </w:divsChild>
    </w:div>
    <w:div w:id="829249490">
      <w:bodyDiv w:val="1"/>
      <w:marLeft w:val="0"/>
      <w:marRight w:val="0"/>
      <w:marTop w:val="0"/>
      <w:marBottom w:val="0"/>
      <w:divBdr>
        <w:top w:val="none" w:sz="0" w:space="0" w:color="auto"/>
        <w:left w:val="none" w:sz="0" w:space="0" w:color="auto"/>
        <w:bottom w:val="none" w:sz="0" w:space="0" w:color="auto"/>
        <w:right w:val="none" w:sz="0" w:space="0" w:color="auto"/>
      </w:divBdr>
      <w:divsChild>
        <w:div w:id="739594500">
          <w:marLeft w:val="446"/>
          <w:marRight w:val="0"/>
          <w:marTop w:val="0"/>
          <w:marBottom w:val="0"/>
          <w:divBdr>
            <w:top w:val="none" w:sz="0" w:space="0" w:color="auto"/>
            <w:left w:val="none" w:sz="0" w:space="0" w:color="auto"/>
            <w:bottom w:val="none" w:sz="0" w:space="0" w:color="auto"/>
            <w:right w:val="none" w:sz="0" w:space="0" w:color="auto"/>
          </w:divBdr>
        </w:div>
        <w:div w:id="735325295">
          <w:marLeft w:val="446"/>
          <w:marRight w:val="0"/>
          <w:marTop w:val="0"/>
          <w:marBottom w:val="0"/>
          <w:divBdr>
            <w:top w:val="none" w:sz="0" w:space="0" w:color="auto"/>
            <w:left w:val="none" w:sz="0" w:space="0" w:color="auto"/>
            <w:bottom w:val="none" w:sz="0" w:space="0" w:color="auto"/>
            <w:right w:val="none" w:sz="0" w:space="0" w:color="auto"/>
          </w:divBdr>
        </w:div>
        <w:div w:id="723675623">
          <w:marLeft w:val="446"/>
          <w:marRight w:val="0"/>
          <w:marTop w:val="0"/>
          <w:marBottom w:val="0"/>
          <w:divBdr>
            <w:top w:val="none" w:sz="0" w:space="0" w:color="auto"/>
            <w:left w:val="none" w:sz="0" w:space="0" w:color="auto"/>
            <w:bottom w:val="none" w:sz="0" w:space="0" w:color="auto"/>
            <w:right w:val="none" w:sz="0" w:space="0" w:color="auto"/>
          </w:divBdr>
        </w:div>
        <w:div w:id="1920672391">
          <w:marLeft w:val="446"/>
          <w:marRight w:val="0"/>
          <w:marTop w:val="0"/>
          <w:marBottom w:val="0"/>
          <w:divBdr>
            <w:top w:val="none" w:sz="0" w:space="0" w:color="auto"/>
            <w:left w:val="none" w:sz="0" w:space="0" w:color="auto"/>
            <w:bottom w:val="none" w:sz="0" w:space="0" w:color="auto"/>
            <w:right w:val="none" w:sz="0" w:space="0" w:color="auto"/>
          </w:divBdr>
        </w:div>
        <w:div w:id="331612204">
          <w:marLeft w:val="446"/>
          <w:marRight w:val="0"/>
          <w:marTop w:val="0"/>
          <w:marBottom w:val="0"/>
          <w:divBdr>
            <w:top w:val="none" w:sz="0" w:space="0" w:color="auto"/>
            <w:left w:val="none" w:sz="0" w:space="0" w:color="auto"/>
            <w:bottom w:val="none" w:sz="0" w:space="0" w:color="auto"/>
            <w:right w:val="none" w:sz="0" w:space="0" w:color="auto"/>
          </w:divBdr>
        </w:div>
      </w:divsChild>
    </w:div>
    <w:div w:id="857693351">
      <w:bodyDiv w:val="1"/>
      <w:marLeft w:val="0"/>
      <w:marRight w:val="0"/>
      <w:marTop w:val="0"/>
      <w:marBottom w:val="0"/>
      <w:divBdr>
        <w:top w:val="none" w:sz="0" w:space="0" w:color="auto"/>
        <w:left w:val="none" w:sz="0" w:space="0" w:color="auto"/>
        <w:bottom w:val="none" w:sz="0" w:space="0" w:color="auto"/>
        <w:right w:val="none" w:sz="0" w:space="0" w:color="auto"/>
      </w:divBdr>
      <w:divsChild>
        <w:div w:id="1747653044">
          <w:marLeft w:val="547"/>
          <w:marRight w:val="0"/>
          <w:marTop w:val="0"/>
          <w:marBottom w:val="0"/>
          <w:divBdr>
            <w:top w:val="none" w:sz="0" w:space="0" w:color="auto"/>
            <w:left w:val="none" w:sz="0" w:space="0" w:color="auto"/>
            <w:bottom w:val="none" w:sz="0" w:space="0" w:color="auto"/>
            <w:right w:val="none" w:sz="0" w:space="0" w:color="auto"/>
          </w:divBdr>
        </w:div>
      </w:divsChild>
    </w:div>
    <w:div w:id="880245156">
      <w:bodyDiv w:val="1"/>
      <w:marLeft w:val="0"/>
      <w:marRight w:val="0"/>
      <w:marTop w:val="0"/>
      <w:marBottom w:val="0"/>
      <w:divBdr>
        <w:top w:val="none" w:sz="0" w:space="0" w:color="auto"/>
        <w:left w:val="none" w:sz="0" w:space="0" w:color="auto"/>
        <w:bottom w:val="none" w:sz="0" w:space="0" w:color="auto"/>
        <w:right w:val="none" w:sz="0" w:space="0" w:color="auto"/>
      </w:divBdr>
      <w:divsChild>
        <w:div w:id="115023328">
          <w:marLeft w:val="547"/>
          <w:marRight w:val="0"/>
          <w:marTop w:val="0"/>
          <w:marBottom w:val="0"/>
          <w:divBdr>
            <w:top w:val="none" w:sz="0" w:space="0" w:color="auto"/>
            <w:left w:val="none" w:sz="0" w:space="0" w:color="auto"/>
            <w:bottom w:val="none" w:sz="0" w:space="0" w:color="auto"/>
            <w:right w:val="none" w:sz="0" w:space="0" w:color="auto"/>
          </w:divBdr>
        </w:div>
      </w:divsChild>
    </w:div>
    <w:div w:id="881752784">
      <w:bodyDiv w:val="1"/>
      <w:marLeft w:val="0"/>
      <w:marRight w:val="0"/>
      <w:marTop w:val="0"/>
      <w:marBottom w:val="0"/>
      <w:divBdr>
        <w:top w:val="none" w:sz="0" w:space="0" w:color="auto"/>
        <w:left w:val="none" w:sz="0" w:space="0" w:color="auto"/>
        <w:bottom w:val="none" w:sz="0" w:space="0" w:color="auto"/>
        <w:right w:val="none" w:sz="0" w:space="0" w:color="auto"/>
      </w:divBdr>
      <w:divsChild>
        <w:div w:id="610936359">
          <w:marLeft w:val="547"/>
          <w:marRight w:val="0"/>
          <w:marTop w:val="0"/>
          <w:marBottom w:val="0"/>
          <w:divBdr>
            <w:top w:val="none" w:sz="0" w:space="0" w:color="auto"/>
            <w:left w:val="none" w:sz="0" w:space="0" w:color="auto"/>
            <w:bottom w:val="none" w:sz="0" w:space="0" w:color="auto"/>
            <w:right w:val="none" w:sz="0" w:space="0" w:color="auto"/>
          </w:divBdr>
        </w:div>
      </w:divsChild>
    </w:div>
    <w:div w:id="952394891">
      <w:bodyDiv w:val="1"/>
      <w:marLeft w:val="0"/>
      <w:marRight w:val="0"/>
      <w:marTop w:val="0"/>
      <w:marBottom w:val="0"/>
      <w:divBdr>
        <w:top w:val="none" w:sz="0" w:space="0" w:color="auto"/>
        <w:left w:val="none" w:sz="0" w:space="0" w:color="auto"/>
        <w:bottom w:val="none" w:sz="0" w:space="0" w:color="auto"/>
        <w:right w:val="none" w:sz="0" w:space="0" w:color="auto"/>
      </w:divBdr>
      <w:divsChild>
        <w:div w:id="1562252584">
          <w:marLeft w:val="547"/>
          <w:marRight w:val="0"/>
          <w:marTop w:val="0"/>
          <w:marBottom w:val="0"/>
          <w:divBdr>
            <w:top w:val="none" w:sz="0" w:space="0" w:color="auto"/>
            <w:left w:val="none" w:sz="0" w:space="0" w:color="auto"/>
            <w:bottom w:val="none" w:sz="0" w:space="0" w:color="auto"/>
            <w:right w:val="none" w:sz="0" w:space="0" w:color="auto"/>
          </w:divBdr>
        </w:div>
      </w:divsChild>
    </w:div>
    <w:div w:id="958610684">
      <w:bodyDiv w:val="1"/>
      <w:marLeft w:val="0"/>
      <w:marRight w:val="0"/>
      <w:marTop w:val="0"/>
      <w:marBottom w:val="0"/>
      <w:divBdr>
        <w:top w:val="none" w:sz="0" w:space="0" w:color="auto"/>
        <w:left w:val="none" w:sz="0" w:space="0" w:color="auto"/>
        <w:bottom w:val="none" w:sz="0" w:space="0" w:color="auto"/>
        <w:right w:val="none" w:sz="0" w:space="0" w:color="auto"/>
      </w:divBdr>
      <w:divsChild>
        <w:div w:id="2062483611">
          <w:marLeft w:val="360"/>
          <w:marRight w:val="0"/>
          <w:marTop w:val="200"/>
          <w:marBottom w:val="0"/>
          <w:divBdr>
            <w:top w:val="none" w:sz="0" w:space="0" w:color="auto"/>
            <w:left w:val="none" w:sz="0" w:space="0" w:color="auto"/>
            <w:bottom w:val="none" w:sz="0" w:space="0" w:color="auto"/>
            <w:right w:val="none" w:sz="0" w:space="0" w:color="auto"/>
          </w:divBdr>
        </w:div>
      </w:divsChild>
    </w:div>
    <w:div w:id="1019547091">
      <w:bodyDiv w:val="1"/>
      <w:marLeft w:val="0"/>
      <w:marRight w:val="0"/>
      <w:marTop w:val="0"/>
      <w:marBottom w:val="0"/>
      <w:divBdr>
        <w:top w:val="none" w:sz="0" w:space="0" w:color="auto"/>
        <w:left w:val="none" w:sz="0" w:space="0" w:color="auto"/>
        <w:bottom w:val="none" w:sz="0" w:space="0" w:color="auto"/>
        <w:right w:val="none" w:sz="0" w:space="0" w:color="auto"/>
      </w:divBdr>
      <w:divsChild>
        <w:div w:id="956067124">
          <w:marLeft w:val="446"/>
          <w:marRight w:val="0"/>
          <w:marTop w:val="0"/>
          <w:marBottom w:val="0"/>
          <w:divBdr>
            <w:top w:val="none" w:sz="0" w:space="0" w:color="auto"/>
            <w:left w:val="none" w:sz="0" w:space="0" w:color="auto"/>
            <w:bottom w:val="none" w:sz="0" w:space="0" w:color="auto"/>
            <w:right w:val="none" w:sz="0" w:space="0" w:color="auto"/>
          </w:divBdr>
        </w:div>
        <w:div w:id="579757837">
          <w:marLeft w:val="446"/>
          <w:marRight w:val="0"/>
          <w:marTop w:val="0"/>
          <w:marBottom w:val="0"/>
          <w:divBdr>
            <w:top w:val="none" w:sz="0" w:space="0" w:color="auto"/>
            <w:left w:val="none" w:sz="0" w:space="0" w:color="auto"/>
            <w:bottom w:val="none" w:sz="0" w:space="0" w:color="auto"/>
            <w:right w:val="none" w:sz="0" w:space="0" w:color="auto"/>
          </w:divBdr>
        </w:div>
        <w:div w:id="1179851685">
          <w:marLeft w:val="446"/>
          <w:marRight w:val="0"/>
          <w:marTop w:val="0"/>
          <w:marBottom w:val="0"/>
          <w:divBdr>
            <w:top w:val="none" w:sz="0" w:space="0" w:color="auto"/>
            <w:left w:val="none" w:sz="0" w:space="0" w:color="auto"/>
            <w:bottom w:val="none" w:sz="0" w:space="0" w:color="auto"/>
            <w:right w:val="none" w:sz="0" w:space="0" w:color="auto"/>
          </w:divBdr>
        </w:div>
        <w:div w:id="1919703341">
          <w:marLeft w:val="446"/>
          <w:marRight w:val="0"/>
          <w:marTop w:val="0"/>
          <w:marBottom w:val="0"/>
          <w:divBdr>
            <w:top w:val="none" w:sz="0" w:space="0" w:color="auto"/>
            <w:left w:val="none" w:sz="0" w:space="0" w:color="auto"/>
            <w:bottom w:val="none" w:sz="0" w:space="0" w:color="auto"/>
            <w:right w:val="none" w:sz="0" w:space="0" w:color="auto"/>
          </w:divBdr>
        </w:div>
        <w:div w:id="745568503">
          <w:marLeft w:val="446"/>
          <w:marRight w:val="0"/>
          <w:marTop w:val="0"/>
          <w:marBottom w:val="0"/>
          <w:divBdr>
            <w:top w:val="none" w:sz="0" w:space="0" w:color="auto"/>
            <w:left w:val="none" w:sz="0" w:space="0" w:color="auto"/>
            <w:bottom w:val="none" w:sz="0" w:space="0" w:color="auto"/>
            <w:right w:val="none" w:sz="0" w:space="0" w:color="auto"/>
          </w:divBdr>
        </w:div>
      </w:divsChild>
    </w:div>
    <w:div w:id="1130323264">
      <w:bodyDiv w:val="1"/>
      <w:marLeft w:val="0"/>
      <w:marRight w:val="0"/>
      <w:marTop w:val="0"/>
      <w:marBottom w:val="0"/>
      <w:divBdr>
        <w:top w:val="none" w:sz="0" w:space="0" w:color="auto"/>
        <w:left w:val="none" w:sz="0" w:space="0" w:color="auto"/>
        <w:bottom w:val="none" w:sz="0" w:space="0" w:color="auto"/>
        <w:right w:val="none" w:sz="0" w:space="0" w:color="auto"/>
      </w:divBdr>
      <w:divsChild>
        <w:div w:id="1346596974">
          <w:marLeft w:val="547"/>
          <w:marRight w:val="0"/>
          <w:marTop w:val="200"/>
          <w:marBottom w:val="0"/>
          <w:divBdr>
            <w:top w:val="none" w:sz="0" w:space="0" w:color="auto"/>
            <w:left w:val="none" w:sz="0" w:space="0" w:color="auto"/>
            <w:bottom w:val="none" w:sz="0" w:space="0" w:color="auto"/>
            <w:right w:val="none" w:sz="0" w:space="0" w:color="auto"/>
          </w:divBdr>
        </w:div>
        <w:div w:id="1799882439">
          <w:marLeft w:val="547"/>
          <w:marRight w:val="0"/>
          <w:marTop w:val="200"/>
          <w:marBottom w:val="0"/>
          <w:divBdr>
            <w:top w:val="none" w:sz="0" w:space="0" w:color="auto"/>
            <w:left w:val="none" w:sz="0" w:space="0" w:color="auto"/>
            <w:bottom w:val="none" w:sz="0" w:space="0" w:color="auto"/>
            <w:right w:val="none" w:sz="0" w:space="0" w:color="auto"/>
          </w:divBdr>
        </w:div>
        <w:div w:id="2065130332">
          <w:marLeft w:val="547"/>
          <w:marRight w:val="0"/>
          <w:marTop w:val="200"/>
          <w:marBottom w:val="0"/>
          <w:divBdr>
            <w:top w:val="none" w:sz="0" w:space="0" w:color="auto"/>
            <w:left w:val="none" w:sz="0" w:space="0" w:color="auto"/>
            <w:bottom w:val="none" w:sz="0" w:space="0" w:color="auto"/>
            <w:right w:val="none" w:sz="0" w:space="0" w:color="auto"/>
          </w:divBdr>
        </w:div>
        <w:div w:id="1860124465">
          <w:marLeft w:val="547"/>
          <w:marRight w:val="0"/>
          <w:marTop w:val="200"/>
          <w:marBottom w:val="0"/>
          <w:divBdr>
            <w:top w:val="none" w:sz="0" w:space="0" w:color="auto"/>
            <w:left w:val="none" w:sz="0" w:space="0" w:color="auto"/>
            <w:bottom w:val="none" w:sz="0" w:space="0" w:color="auto"/>
            <w:right w:val="none" w:sz="0" w:space="0" w:color="auto"/>
          </w:divBdr>
        </w:div>
        <w:div w:id="1199972466">
          <w:marLeft w:val="547"/>
          <w:marRight w:val="0"/>
          <w:marTop w:val="200"/>
          <w:marBottom w:val="0"/>
          <w:divBdr>
            <w:top w:val="none" w:sz="0" w:space="0" w:color="auto"/>
            <w:left w:val="none" w:sz="0" w:space="0" w:color="auto"/>
            <w:bottom w:val="none" w:sz="0" w:space="0" w:color="auto"/>
            <w:right w:val="none" w:sz="0" w:space="0" w:color="auto"/>
          </w:divBdr>
        </w:div>
      </w:divsChild>
    </w:div>
    <w:div w:id="1477145695">
      <w:bodyDiv w:val="1"/>
      <w:marLeft w:val="0"/>
      <w:marRight w:val="0"/>
      <w:marTop w:val="0"/>
      <w:marBottom w:val="0"/>
      <w:divBdr>
        <w:top w:val="none" w:sz="0" w:space="0" w:color="auto"/>
        <w:left w:val="none" w:sz="0" w:space="0" w:color="auto"/>
        <w:bottom w:val="none" w:sz="0" w:space="0" w:color="auto"/>
        <w:right w:val="none" w:sz="0" w:space="0" w:color="auto"/>
      </w:divBdr>
      <w:divsChild>
        <w:div w:id="1772581191">
          <w:marLeft w:val="547"/>
          <w:marRight w:val="0"/>
          <w:marTop w:val="200"/>
          <w:marBottom w:val="0"/>
          <w:divBdr>
            <w:top w:val="none" w:sz="0" w:space="0" w:color="auto"/>
            <w:left w:val="none" w:sz="0" w:space="0" w:color="auto"/>
            <w:bottom w:val="none" w:sz="0" w:space="0" w:color="auto"/>
            <w:right w:val="none" w:sz="0" w:space="0" w:color="auto"/>
          </w:divBdr>
        </w:div>
        <w:div w:id="421292583">
          <w:marLeft w:val="547"/>
          <w:marRight w:val="0"/>
          <w:marTop w:val="200"/>
          <w:marBottom w:val="0"/>
          <w:divBdr>
            <w:top w:val="none" w:sz="0" w:space="0" w:color="auto"/>
            <w:left w:val="none" w:sz="0" w:space="0" w:color="auto"/>
            <w:bottom w:val="none" w:sz="0" w:space="0" w:color="auto"/>
            <w:right w:val="none" w:sz="0" w:space="0" w:color="auto"/>
          </w:divBdr>
        </w:div>
        <w:div w:id="1198929875">
          <w:marLeft w:val="547"/>
          <w:marRight w:val="0"/>
          <w:marTop w:val="200"/>
          <w:marBottom w:val="0"/>
          <w:divBdr>
            <w:top w:val="none" w:sz="0" w:space="0" w:color="auto"/>
            <w:left w:val="none" w:sz="0" w:space="0" w:color="auto"/>
            <w:bottom w:val="none" w:sz="0" w:space="0" w:color="auto"/>
            <w:right w:val="none" w:sz="0" w:space="0" w:color="auto"/>
          </w:divBdr>
        </w:div>
        <w:div w:id="1073623833">
          <w:marLeft w:val="547"/>
          <w:marRight w:val="0"/>
          <w:marTop w:val="200"/>
          <w:marBottom w:val="0"/>
          <w:divBdr>
            <w:top w:val="none" w:sz="0" w:space="0" w:color="auto"/>
            <w:left w:val="none" w:sz="0" w:space="0" w:color="auto"/>
            <w:bottom w:val="none" w:sz="0" w:space="0" w:color="auto"/>
            <w:right w:val="none" w:sz="0" w:space="0" w:color="auto"/>
          </w:divBdr>
        </w:div>
      </w:divsChild>
    </w:div>
    <w:div w:id="18033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0E0D0D4057D479039FED58EC776AA" ma:contentTypeVersion="14" ma:contentTypeDescription="Create a new document." ma:contentTypeScope="" ma:versionID="d63f41b13abf9e301290823058ece9d9">
  <xsd:schema xmlns:xsd="http://www.w3.org/2001/XMLSchema" xmlns:xs="http://www.w3.org/2001/XMLSchema" xmlns:p="http://schemas.microsoft.com/office/2006/metadata/properties" xmlns:ns3="7e569be9-e707-4ce2-bb52-302ad47d4c70" xmlns:ns4="6aad634e-7572-4ccc-a0c9-de07587470b8" targetNamespace="http://schemas.microsoft.com/office/2006/metadata/properties" ma:root="true" ma:fieldsID="fc0407c71a5ecc71a80add9f097d034a" ns3:_="" ns4:_="">
    <xsd:import namespace="7e569be9-e707-4ce2-bb52-302ad47d4c70"/>
    <xsd:import namespace="6aad634e-7572-4ccc-a0c9-de07587470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69be9-e707-4ce2-bb52-302ad47d4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ad634e-7572-4ccc-a0c9-de07587470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2B2AB-01D6-4EDF-91C0-C30B40AA4D26}">
  <ds:schemaRefs>
    <ds:schemaRef ds:uri="http://schemas.microsoft.com/sharepoint/v3/contenttype/forms"/>
  </ds:schemaRefs>
</ds:datastoreItem>
</file>

<file path=customXml/itemProps2.xml><?xml version="1.0" encoding="utf-8"?>
<ds:datastoreItem xmlns:ds="http://schemas.openxmlformats.org/officeDocument/2006/customXml" ds:itemID="{5ABE7DC7-22F0-49D5-B4FD-3FCA251457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B6CE7-F96B-4CC1-A9D8-FA63FFB4E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69be9-e707-4ce2-bb52-302ad47d4c70"/>
    <ds:schemaRef ds:uri="6aad634e-7572-4ccc-a0c9-de0758747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West-Burnham, Laura</dc:creator>
  <cp:keywords/>
  <dc:description/>
  <cp:lastModifiedBy>Phil Race</cp:lastModifiedBy>
  <cp:revision>2</cp:revision>
  <dcterms:created xsi:type="dcterms:W3CDTF">2021-10-06T10:28:00Z</dcterms:created>
  <dcterms:modified xsi:type="dcterms:W3CDTF">2021-10-06T10:28:00Z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0x010100EEB0E0D0D4057D479039FED58EC776AA</vt:lpwstr>
  </property>
</Properties>
</file>