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DE" w:rsidRPr="00A401CB" w:rsidRDefault="00E73A0A" w:rsidP="001611E5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b/>
          <w:color w:val="000000"/>
          <w:sz w:val="24"/>
          <w:szCs w:val="24"/>
        </w:rPr>
        <w:t>H</w:t>
      </w:r>
      <w:r w:rsidRPr="00A401CB">
        <w:rPr>
          <w:rFonts w:cs="Arial"/>
          <w:b/>
          <w:color w:val="000000"/>
          <w:sz w:val="24"/>
          <w:szCs w:val="24"/>
        </w:rPr>
        <w:t xml:space="preserve">ow to write articles for international journals   </w:t>
      </w:r>
      <w:r w:rsidR="005F2EDE" w:rsidRPr="00A401CB">
        <w:rPr>
          <w:rFonts w:eastAsia="Times New Roman" w:cs="Arial"/>
          <w:b/>
          <w:color w:val="000000"/>
          <w:sz w:val="24"/>
          <w:szCs w:val="24"/>
          <w:lang w:eastAsia="en-GB"/>
        </w:rPr>
        <w:t>Sally Brown</w:t>
      </w:r>
      <w:r w:rsidR="00727EB7" w:rsidRPr="00A401CB">
        <w:rPr>
          <w:rFonts w:eastAsia="Times New Roman" w:cs="Arial"/>
          <w:b/>
          <w:color w:val="000000"/>
          <w:sz w:val="24"/>
          <w:szCs w:val="24"/>
          <w:lang w:eastAsia="en-GB"/>
        </w:rPr>
        <w:t>, March 2014</w:t>
      </w:r>
      <w:r w:rsidR="00727EB7" w:rsidRPr="00A401CB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:rsidR="005F2EDE" w:rsidRPr="00A401CB" w:rsidRDefault="005F2EDE" w:rsidP="00E73A0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8E1047" w:rsidRPr="00A401CB" w:rsidRDefault="001611E5" w:rsidP="00A401C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/>
          <w:color w:val="000000"/>
          <w:sz w:val="24"/>
          <w:szCs w:val="24"/>
          <w:lang w:val="en-US" w:eastAsia="en-GB"/>
        </w:rPr>
        <w:t>Motives for publishing</w:t>
      </w:r>
      <w:r w:rsidR="00A401CB" w:rsidRPr="00A401CB">
        <w:rPr>
          <w:rFonts w:eastAsia="Times New Roman" w:cs="Arial"/>
          <w:b/>
          <w:color w:val="000000"/>
          <w:sz w:val="24"/>
          <w:szCs w:val="24"/>
          <w:lang w:val="en-US" w:eastAsia="en-GB"/>
        </w:rPr>
        <w:t xml:space="preserve"> in journals</w:t>
      </w:r>
      <w:r w:rsidRPr="00A401CB">
        <w:rPr>
          <w:rFonts w:eastAsia="Times New Roman" w:cs="Arial"/>
          <w:b/>
          <w:color w:val="000000"/>
          <w:sz w:val="24"/>
          <w:szCs w:val="24"/>
          <w:lang w:val="en-US" w:eastAsia="en-GB"/>
        </w:rPr>
        <w:t xml:space="preserve"> </w:t>
      </w:r>
      <w:r w:rsidR="00A401CB" w:rsidRPr="00A401CB">
        <w:rPr>
          <w:rFonts w:eastAsia="Times New Roman" w:cs="Arial"/>
          <w:b/>
          <w:color w:val="000000"/>
          <w:sz w:val="24"/>
          <w:szCs w:val="24"/>
          <w:lang w:val="en-US" w:eastAsia="en-GB"/>
        </w:rPr>
        <w:t>include:</w:t>
      </w:r>
      <w:r w:rsidRPr="00A401CB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</w:p>
    <w:p w:rsidR="008E1047" w:rsidRPr="00A401CB" w:rsidRDefault="001611E5" w:rsidP="00A401C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Disseminating the outcomes of your research.</w:t>
      </w:r>
    </w:p>
    <w:p w:rsidR="008E1047" w:rsidRPr="00A401CB" w:rsidRDefault="001611E5" w:rsidP="00A401C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Accumulating evidence for your professional portfolio.</w:t>
      </w:r>
    </w:p>
    <w:p w:rsidR="008E1047" w:rsidRPr="00A401CB" w:rsidRDefault="001611E5" w:rsidP="00A401C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Making a contribution to your department’s research profile</w:t>
      </w:r>
      <w:r w:rsidR="00A401CB"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.</w:t>
      </w:r>
    </w:p>
    <w:p w:rsidR="008E1047" w:rsidRPr="00A401CB" w:rsidRDefault="001611E5" w:rsidP="00A401C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Making a contribution to the academic community.</w:t>
      </w:r>
    </w:p>
    <w:p w:rsidR="008E1047" w:rsidRPr="00A401CB" w:rsidRDefault="001611E5" w:rsidP="00A401C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Improving your own national profile and standing in the academic or  professional community.</w:t>
      </w:r>
    </w:p>
    <w:p w:rsidR="008E1047" w:rsidRPr="00A401CB" w:rsidRDefault="00A401CB" w:rsidP="00A401C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I</w:t>
      </w:r>
      <w:r w:rsidR="001611E5"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dentifying yourself within a domain of research or scholarship and facilitating contact with other professionals working in the same area.</w:t>
      </w:r>
    </w:p>
    <w:p w:rsidR="008E1047" w:rsidRPr="00A401CB" w:rsidRDefault="00A401CB" w:rsidP="00A401C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O</w:t>
      </w:r>
      <w:r w:rsidR="001611E5"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pening doors, </w:t>
      </w: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enabling you to get promotion or </w:t>
      </w:r>
      <w:r w:rsidR="001611E5"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a temporary  contract</w:t>
      </w: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renewed.</w:t>
      </w:r>
    </w:p>
    <w:p w:rsidR="00A401CB" w:rsidRDefault="00A401CB" w:rsidP="00A401CB">
      <w:pPr>
        <w:spacing w:after="0" w:line="240" w:lineRule="auto"/>
        <w:rPr>
          <w:rFonts w:eastAsia="Times New Roman" w:cs="Arial"/>
          <w:color w:val="000000"/>
          <w:sz w:val="24"/>
          <w:szCs w:val="24"/>
          <w:lang w:val="en-US" w:eastAsia="en-GB"/>
        </w:rPr>
      </w:pPr>
    </w:p>
    <w:p w:rsidR="008E1047" w:rsidRPr="00A401CB" w:rsidRDefault="001611E5" w:rsidP="00A401C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/>
          <w:color w:val="000000"/>
          <w:sz w:val="24"/>
          <w:szCs w:val="24"/>
          <w:lang w:val="en-US" w:eastAsia="en-GB"/>
        </w:rPr>
        <w:t>What are the points that make a manuscript immediately appealing to editors:</w:t>
      </w:r>
      <w:r w:rsidRPr="00A401CB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</w:p>
    <w:p w:rsidR="00A401CB" w:rsidRPr="00A401CB" w:rsidRDefault="00A401CB" w:rsidP="00E73A0A">
      <w:pPr>
        <w:spacing w:after="0" w:line="240" w:lineRule="auto"/>
        <w:ind w:left="360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A401CB" w:rsidRPr="00A401CB" w:rsidRDefault="00A401CB" w:rsidP="00A401C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Good fit to the journal</w:t>
      </w:r>
    </w:p>
    <w:p w:rsidR="00A401CB" w:rsidRPr="00A401CB" w:rsidRDefault="00A401CB" w:rsidP="00A401C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Author guidelines followed.</w:t>
      </w:r>
    </w:p>
    <w:p w:rsidR="008E1047" w:rsidRPr="00A401CB" w:rsidRDefault="001611E5" w:rsidP="00A401C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Professional appearance: how it looks.</w:t>
      </w:r>
    </w:p>
    <w:p w:rsidR="008E1047" w:rsidRPr="00A401CB" w:rsidRDefault="001611E5" w:rsidP="00A401C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New/novel treatment of the subject</w:t>
      </w:r>
    </w:p>
    <w:p w:rsidR="008E1047" w:rsidRPr="00A401CB" w:rsidRDefault="001611E5" w:rsidP="00A401C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Very thorough.</w:t>
      </w:r>
    </w:p>
    <w:p w:rsidR="008E1047" w:rsidRPr="00A401CB" w:rsidRDefault="001611E5" w:rsidP="00A401C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Good writing clarity and style.</w:t>
      </w:r>
    </w:p>
    <w:p w:rsidR="008E1047" w:rsidRPr="00A401CB" w:rsidRDefault="001611E5" w:rsidP="00A401C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Relevance of subject.</w:t>
      </w:r>
    </w:p>
    <w:p w:rsidR="008E1047" w:rsidRPr="00A401CB" w:rsidRDefault="001611E5" w:rsidP="00A401C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Title of manuscript.</w:t>
      </w:r>
    </w:p>
    <w:p w:rsidR="008E1047" w:rsidRPr="00A401CB" w:rsidRDefault="001611E5" w:rsidP="00A401C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High-quality abstract.</w:t>
      </w:r>
    </w:p>
    <w:p w:rsidR="008E1047" w:rsidRPr="00A401CB" w:rsidRDefault="001611E5" w:rsidP="00A401C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Seminal piece of work/research.</w:t>
      </w:r>
    </w:p>
    <w:p w:rsidR="00A401CB" w:rsidRPr="00A401CB" w:rsidRDefault="001611E5" w:rsidP="00A401C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A controversial subject.</w:t>
      </w:r>
    </w:p>
    <w:p w:rsidR="00A401CB" w:rsidRPr="00A401CB" w:rsidRDefault="00A401CB" w:rsidP="00A401CB">
      <w:pPr>
        <w:pStyle w:val="ListParagraph"/>
        <w:spacing w:after="0" w:line="240" w:lineRule="auto"/>
        <w:ind w:left="1080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8E1047" w:rsidRPr="00A401CB" w:rsidRDefault="001611E5" w:rsidP="00A401CB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/>
          <w:color w:val="000000"/>
          <w:sz w:val="24"/>
          <w:szCs w:val="24"/>
          <w:lang w:val="en-US" w:eastAsia="en-GB"/>
        </w:rPr>
        <w:t>T</w:t>
      </w:r>
      <w:r w:rsidR="00A401CB" w:rsidRPr="00A401CB">
        <w:rPr>
          <w:rFonts w:eastAsia="Times New Roman" w:cs="Arial"/>
          <w:b/>
          <w:color w:val="000000"/>
          <w:sz w:val="24"/>
          <w:szCs w:val="24"/>
          <w:lang w:val="en-US" w:eastAsia="en-GB"/>
        </w:rPr>
        <w:t xml:space="preserve">he </w:t>
      </w:r>
      <w:r w:rsidRPr="00A401CB">
        <w:rPr>
          <w:rFonts w:eastAsia="Times New Roman" w:cs="Arial"/>
          <w:b/>
          <w:color w:val="000000"/>
          <w:sz w:val="24"/>
          <w:szCs w:val="24"/>
          <w:lang w:val="en-US" w:eastAsia="en-GB"/>
        </w:rPr>
        <w:t xml:space="preserve">most common reasons </w:t>
      </w:r>
      <w:r w:rsidR="00A401CB">
        <w:rPr>
          <w:rFonts w:eastAsia="Times New Roman" w:cs="Arial"/>
          <w:b/>
          <w:color w:val="000000"/>
          <w:sz w:val="24"/>
          <w:szCs w:val="24"/>
          <w:lang w:val="en-US" w:eastAsia="en-GB"/>
        </w:rPr>
        <w:t>why editors</w:t>
      </w:r>
      <w:r w:rsidRPr="00A401CB">
        <w:rPr>
          <w:rFonts w:eastAsia="Times New Roman" w:cs="Arial"/>
          <w:b/>
          <w:color w:val="000000"/>
          <w:sz w:val="24"/>
          <w:szCs w:val="24"/>
          <w:lang w:val="en-US" w:eastAsia="en-GB"/>
        </w:rPr>
        <w:t xml:space="preserve"> immediately </w:t>
      </w:r>
      <w:proofErr w:type="spellStart"/>
      <w:r w:rsidRPr="00A401CB">
        <w:rPr>
          <w:rFonts w:eastAsia="Times New Roman" w:cs="Arial"/>
          <w:b/>
          <w:color w:val="000000"/>
          <w:sz w:val="24"/>
          <w:szCs w:val="24"/>
          <w:lang w:val="en-US" w:eastAsia="en-GB"/>
        </w:rPr>
        <w:t>rejecti</w:t>
      </w:r>
      <w:proofErr w:type="spellEnd"/>
      <w:r w:rsidRPr="00A401CB">
        <w:rPr>
          <w:rFonts w:eastAsia="Times New Roman" w:cs="Arial"/>
          <w:b/>
          <w:color w:val="000000"/>
          <w:sz w:val="24"/>
          <w:szCs w:val="24"/>
          <w:lang w:val="en-US" w:eastAsia="en-GB"/>
        </w:rPr>
        <w:t xml:space="preserve"> a manuscript</w:t>
      </w:r>
      <w:r w:rsidRPr="00A401CB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</w:p>
    <w:p w:rsidR="008E1047" w:rsidRPr="00A401CB" w:rsidRDefault="001611E5" w:rsidP="00A401C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Author guidelines not followed.</w:t>
      </w:r>
    </w:p>
    <w:p w:rsidR="008E1047" w:rsidRPr="00A401CB" w:rsidRDefault="001611E5" w:rsidP="00A401C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Not thorough.</w:t>
      </w:r>
    </w:p>
    <w:p w:rsidR="008E1047" w:rsidRPr="00A401CB" w:rsidRDefault="001611E5" w:rsidP="00A401C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Bad writing: clarity and style.</w:t>
      </w:r>
    </w:p>
    <w:p w:rsidR="008E1047" w:rsidRPr="00A401CB" w:rsidRDefault="001611E5" w:rsidP="00A401C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Subject of no interest to readers.</w:t>
      </w:r>
    </w:p>
    <w:p w:rsidR="008E1047" w:rsidRPr="00A401CB" w:rsidRDefault="001611E5" w:rsidP="00A401C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Poor statistics, tables, figures.</w:t>
      </w:r>
    </w:p>
    <w:p w:rsidR="008E1047" w:rsidRPr="00A401CB" w:rsidRDefault="001611E5" w:rsidP="00A401C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color w:val="000000"/>
          <w:sz w:val="24"/>
          <w:szCs w:val="24"/>
          <w:lang w:val="en-US" w:eastAsia="en-GB"/>
        </w:rPr>
        <w:t>Ten most common reasons for immediately rejecting a manuscript...</w:t>
      </w:r>
    </w:p>
    <w:p w:rsidR="008E1047" w:rsidRPr="00A401CB" w:rsidRDefault="001611E5" w:rsidP="00A401C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Old subject / manuscript.</w:t>
      </w:r>
    </w:p>
    <w:p w:rsidR="008E1047" w:rsidRPr="00A401CB" w:rsidRDefault="001611E5" w:rsidP="00A401C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Unprofessional appearance.</w:t>
      </w:r>
    </w:p>
    <w:p w:rsidR="008E1047" w:rsidRPr="00A401CB" w:rsidRDefault="001611E5" w:rsidP="00A401C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Title of manuscript.</w:t>
      </w:r>
    </w:p>
    <w:p w:rsidR="008E1047" w:rsidRPr="00A401CB" w:rsidRDefault="001611E5" w:rsidP="00A401C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Too simple - ‘reporting’.</w:t>
      </w:r>
    </w:p>
    <w:p w:rsidR="008E1047" w:rsidRPr="00A401CB" w:rsidRDefault="001611E5" w:rsidP="00A401C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Written at the wrong level.</w:t>
      </w:r>
    </w:p>
    <w:p w:rsidR="00A401CB" w:rsidRDefault="00A401CB" w:rsidP="00E73A0A">
      <w:pPr>
        <w:spacing w:after="0" w:line="240" w:lineRule="auto"/>
        <w:ind w:left="360"/>
        <w:rPr>
          <w:rFonts w:eastAsia="Times New Roman" w:cs="Arial"/>
          <w:color w:val="000000"/>
          <w:sz w:val="24"/>
          <w:szCs w:val="24"/>
          <w:lang w:val="en-US" w:eastAsia="en-GB"/>
        </w:rPr>
      </w:pPr>
    </w:p>
    <w:p w:rsidR="00A401CB" w:rsidRPr="00A401CB" w:rsidRDefault="00A401CB" w:rsidP="00A401C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val="en-US" w:eastAsia="en-GB"/>
        </w:rPr>
      </w:pPr>
      <w:r w:rsidRPr="00A401CB">
        <w:rPr>
          <w:rFonts w:eastAsia="Times New Roman" w:cs="Arial"/>
          <w:b/>
          <w:color w:val="000000"/>
          <w:sz w:val="24"/>
          <w:szCs w:val="24"/>
          <w:lang w:val="en-US" w:eastAsia="en-GB"/>
        </w:rPr>
        <w:t>Good advice to help you maximise your chances of publication:</w:t>
      </w:r>
    </w:p>
    <w:p w:rsidR="008E1047" w:rsidRPr="00A401CB" w:rsidRDefault="001611E5" w:rsidP="00E73A0A">
      <w:pPr>
        <w:spacing w:after="0" w:line="240" w:lineRule="auto"/>
        <w:ind w:left="360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color w:val="000000"/>
          <w:sz w:val="24"/>
          <w:szCs w:val="24"/>
          <w:lang w:val="en-US" w:eastAsia="en-GB"/>
        </w:rPr>
        <w:t xml:space="preserve"> </w:t>
      </w:r>
    </w:p>
    <w:p w:rsidR="008E1047" w:rsidRPr="00A401CB" w:rsidRDefault="001611E5" w:rsidP="00A401C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Write clearly, logically and sequentially.</w:t>
      </w:r>
    </w:p>
    <w:p w:rsidR="008E1047" w:rsidRPr="00A401CB" w:rsidRDefault="001611E5" w:rsidP="00A401C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Study and follow the author guidelines.</w:t>
      </w:r>
    </w:p>
    <w:p w:rsidR="008E1047" w:rsidRPr="00A401CB" w:rsidRDefault="001611E5" w:rsidP="00A401C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Have the manuscript critiqued </w:t>
      </w:r>
      <w:r w:rsidR="00A401CB"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by peers and others </w:t>
      </w: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before submission.</w:t>
      </w:r>
    </w:p>
    <w:p w:rsidR="008E1047" w:rsidRPr="00A401CB" w:rsidRDefault="001611E5" w:rsidP="00A401C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lastRenderedPageBreak/>
        <w:t xml:space="preserve">Think what readers </w:t>
      </w:r>
      <w:r w:rsidR="00A401CB"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might </w:t>
      </w: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want to know, </w:t>
      </w:r>
      <w:r w:rsidR="00A401CB"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rather than</w:t>
      </w: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what you want to say.</w:t>
      </w:r>
    </w:p>
    <w:p w:rsidR="008E1047" w:rsidRPr="00A401CB" w:rsidRDefault="00A401CB" w:rsidP="00A401C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Pay great attention to detail about </w:t>
      </w:r>
      <w:r w:rsidR="001611E5"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presentation/appearance/format.</w:t>
      </w:r>
    </w:p>
    <w:p w:rsidR="008E1047" w:rsidRPr="00A401CB" w:rsidRDefault="00A401CB" w:rsidP="00A401C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color w:val="000000"/>
          <w:sz w:val="24"/>
          <w:szCs w:val="24"/>
          <w:lang w:val="en-US" w:eastAsia="en-GB"/>
        </w:rPr>
        <w:t xml:space="preserve">Ensure your </w:t>
      </w:r>
      <w:r w:rsidR="001611E5"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Research method</w:t>
      </w: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is relevant, appropriate and accurate</w:t>
      </w:r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.</w:t>
      </w:r>
    </w:p>
    <w:p w:rsidR="00A401CB" w:rsidRPr="00A401CB" w:rsidRDefault="00A401CB" w:rsidP="00A401CB">
      <w:pPr>
        <w:pStyle w:val="ListParagraph"/>
        <w:spacing w:after="0" w:line="240" w:lineRule="auto"/>
        <w:ind w:left="1080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8E1047" w:rsidRPr="00A401CB" w:rsidRDefault="001611E5" w:rsidP="00E73A0A">
      <w:pPr>
        <w:spacing w:after="0" w:line="240" w:lineRule="auto"/>
        <w:ind w:left="360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/>
          <w:color w:val="000000"/>
          <w:sz w:val="24"/>
          <w:szCs w:val="24"/>
          <w:lang w:val="en-US" w:eastAsia="en-GB"/>
        </w:rPr>
        <w:t>Writing in journals: some suggestions</w:t>
      </w:r>
      <w:r w:rsidRPr="00A401CB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:rsidR="008E1047" w:rsidRPr="00A401CB" w:rsidRDefault="001611E5" w:rsidP="00A401C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Never publish in a vacuum: know where you are aiming to publish your work by carefully reviewing the available outlets in your field.</w:t>
      </w:r>
    </w:p>
    <w:p w:rsidR="008E1047" w:rsidRPr="00A401CB" w:rsidRDefault="001611E5" w:rsidP="00A401C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Every journal has its own particular strengths and preferences, Consider whether your work should best be published in a major academic journal, or perhaps some emerging, less prestigious journal.</w:t>
      </w:r>
      <w:r w:rsidRPr="00A401CB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:rsidR="008E1047" w:rsidRPr="00A401CB" w:rsidRDefault="001611E5" w:rsidP="00A401C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Some material has a more practical than academic bias. You may consider a practitioners’ journal to be the appropriate vehicle for a particular piece rather than a strictly academic journal.</w:t>
      </w:r>
    </w:p>
    <w:p w:rsidR="008E1047" w:rsidRPr="00A401CB" w:rsidRDefault="001611E5" w:rsidP="00A401C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Assess carefully whether you can match up to the demands of a target journal.</w:t>
      </w:r>
      <w:r w:rsidRPr="00A401CB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:rsidR="008E1047" w:rsidRPr="00A401CB" w:rsidRDefault="001611E5" w:rsidP="00A401C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Assess what may be attractive to the editor of a journal in the light of recent trends in the publication. Some topics move rapidly in and out of fashion.</w:t>
      </w:r>
    </w:p>
    <w:p w:rsidR="008E1047" w:rsidRPr="00A401CB" w:rsidRDefault="001611E5" w:rsidP="00A401C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It may be that your work has a particular specialist audience, and that it is best placed in a specialist journal.</w:t>
      </w:r>
    </w:p>
    <w:p w:rsidR="00A401CB" w:rsidRDefault="00A401CB" w:rsidP="00A401CB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A401CB" w:rsidRPr="00A401CB" w:rsidRDefault="00A401CB" w:rsidP="00A401C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/>
          <w:color w:val="000000"/>
          <w:sz w:val="24"/>
          <w:szCs w:val="24"/>
          <w:lang w:eastAsia="en-GB"/>
        </w:rPr>
        <w:t>When writing an abstract</w:t>
      </w:r>
    </w:p>
    <w:p w:rsidR="001611E5" w:rsidRDefault="001611E5" w:rsidP="00A401CB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Write this at the very end of the article production process;</w:t>
      </w:r>
    </w:p>
    <w:p w:rsidR="001611E5" w:rsidRDefault="001611E5" w:rsidP="00A401CB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Summarise briefly what you set out to achieve, your research methods and your key findings;</w:t>
      </w:r>
    </w:p>
    <w:p w:rsidR="001611E5" w:rsidRDefault="00A401CB" w:rsidP="00A401CB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color w:val="000000"/>
          <w:sz w:val="24"/>
          <w:szCs w:val="24"/>
          <w:lang w:eastAsia="en-GB"/>
        </w:rPr>
        <w:t xml:space="preserve">Look at abstracts within the target journal so you can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emulate their style, scope and length. </w:t>
      </w:r>
      <w:r w:rsidR="001611E5">
        <w:rPr>
          <w:rFonts w:eastAsia="Times New Roman" w:cs="Arial"/>
          <w:color w:val="000000"/>
          <w:sz w:val="24"/>
          <w:szCs w:val="24"/>
          <w:lang w:eastAsia="en-GB"/>
        </w:rPr>
        <w:t>Some journals have a prescribed format for abstracts which you must follow using their on-line form</w:t>
      </w:r>
    </w:p>
    <w:p w:rsidR="00A401CB" w:rsidRDefault="00A401CB" w:rsidP="00A401CB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Scientific journals normally use very short sentences but social science journals use longer more complex ones;</w:t>
      </w:r>
    </w:p>
    <w:p w:rsidR="001611E5" w:rsidRPr="00A401CB" w:rsidRDefault="001611E5" w:rsidP="00A401CB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Seek peer review from a more experienced colleague as abstracts really matter.</w:t>
      </w:r>
    </w:p>
    <w:p w:rsidR="00A401CB" w:rsidRDefault="00A401CB" w:rsidP="00E73A0A">
      <w:pPr>
        <w:spacing w:after="0" w:line="240" w:lineRule="auto"/>
        <w:ind w:left="360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8E1047" w:rsidRPr="00A401CB" w:rsidRDefault="001611E5" w:rsidP="00E73A0A">
      <w:pPr>
        <w:spacing w:after="0" w:line="240" w:lineRule="auto"/>
        <w:ind w:left="360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Useful </w:t>
      </w:r>
      <w:r w:rsidR="00A401CB" w:rsidRPr="00A401CB">
        <w:rPr>
          <w:rFonts w:eastAsia="Times New Roman" w:cs="Arial"/>
          <w:b/>
          <w:color w:val="000000"/>
          <w:sz w:val="24"/>
          <w:szCs w:val="24"/>
          <w:lang w:eastAsia="en-GB"/>
        </w:rPr>
        <w:t>references</w:t>
      </w:r>
    </w:p>
    <w:p w:rsidR="00A401CB" w:rsidRPr="00A401CB" w:rsidRDefault="00A401CB" w:rsidP="00A401C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A401CB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Black, D. Brown, S. and Race, P.(1998) </w:t>
      </w:r>
      <w:r w:rsidRPr="00A401CB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500 Tips for Getting Published Kogan Page London </w:t>
      </w:r>
    </w:p>
    <w:p w:rsidR="00A401CB" w:rsidRPr="00A401CB" w:rsidRDefault="00A401CB" w:rsidP="00A401C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A401CB">
        <w:rPr>
          <w:rFonts w:eastAsia="Times New Roman" w:cs="Times New Roman"/>
          <w:bCs/>
          <w:color w:val="000000"/>
          <w:sz w:val="24"/>
          <w:szCs w:val="24"/>
          <w:lang w:eastAsia="en-GB"/>
        </w:rPr>
        <w:t>Day A (2008) How to Get Research Published in Journals  Gower, London</w:t>
      </w:r>
    </w:p>
    <w:p w:rsidR="00A401CB" w:rsidRPr="00A401CB" w:rsidRDefault="00A401CB" w:rsidP="00A401C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A401CB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Fairbairn, G and Fairbairn S (2005) </w:t>
      </w:r>
      <w:r w:rsidRPr="00A401CB">
        <w:rPr>
          <w:rFonts w:eastAsia="Times New Roman" w:cs="Times New Roman"/>
          <w:bCs/>
          <w:i/>
          <w:iCs/>
          <w:color w:val="000000"/>
          <w:sz w:val="24"/>
          <w:szCs w:val="24"/>
          <w:lang w:val="en-US" w:eastAsia="en-GB"/>
        </w:rPr>
        <w:t>Writing your abstract: a guide for would be conference presenters</w:t>
      </w:r>
      <w:r w:rsidRPr="00A401CB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  Salisbury: APS publishing </w:t>
      </w:r>
    </w:p>
    <w:p w:rsidR="00A401CB" w:rsidRPr="00A401CB" w:rsidRDefault="00A401CB" w:rsidP="00A401C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proofErr w:type="spellStart"/>
      <w:r w:rsidRPr="00A401CB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Kamler</w:t>
      </w:r>
      <w:proofErr w:type="spellEnd"/>
      <w:r w:rsidRPr="00A401CB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, B and Thomson, P. (2006) </w:t>
      </w:r>
      <w:r w:rsidRPr="00A401CB">
        <w:rPr>
          <w:rFonts w:eastAsia="Times New Roman" w:cs="Times New Roman"/>
          <w:bCs/>
          <w:i/>
          <w:iCs/>
          <w:color w:val="000000"/>
          <w:sz w:val="24"/>
          <w:szCs w:val="24"/>
          <w:lang w:val="en-US" w:eastAsia="en-GB"/>
        </w:rPr>
        <w:t xml:space="preserve">Helping doctoral students write: pedagogies for supervision, </w:t>
      </w:r>
      <w:r w:rsidRPr="00A401CB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London: Routledge.</w:t>
      </w:r>
      <w:r w:rsidRPr="00A401CB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</w:p>
    <w:p w:rsidR="00A401CB" w:rsidRPr="00A401CB" w:rsidRDefault="00A401CB" w:rsidP="00A401C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A401CB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Noble: Studies in Higher Education  </w:t>
      </w:r>
      <w:r w:rsidRPr="00A401CB">
        <w:rPr>
          <w:rFonts w:eastAsia="Times New Roman" w:cs="Times New Roman"/>
          <w:bCs/>
          <w:i/>
          <w:iCs/>
          <w:color w:val="000000"/>
          <w:sz w:val="24"/>
          <w:szCs w:val="24"/>
          <w:lang w:val="en-US" w:eastAsia="en-GB"/>
        </w:rPr>
        <w:t xml:space="preserve">Publish or Perish: what 23 Journal Editors have to say </w:t>
      </w:r>
      <w:hyperlink r:id="rId5" w:history="1">
        <w:r w:rsidRPr="00A401CB">
          <w:rPr>
            <w:rStyle w:val="Hyperlink"/>
            <w:rFonts w:eastAsia="Times New Roman" w:cs="Times New Roman"/>
            <w:bCs/>
            <w:i/>
            <w:iCs/>
            <w:sz w:val="24"/>
            <w:szCs w:val="24"/>
            <w:lang w:eastAsia="en-GB"/>
          </w:rPr>
          <w:t>Studies in Higher Education</w:t>
        </w:r>
      </w:hyperlink>
      <w:r w:rsidRPr="00A401CB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, Volume </w:t>
      </w:r>
      <w:hyperlink r:id="rId6" w:history="1">
        <w:r w:rsidRPr="00A401CB">
          <w:rPr>
            <w:rStyle w:val="Hyperlink"/>
            <w:rFonts w:eastAsia="Times New Roman" w:cs="Times New Roman"/>
            <w:bCs/>
            <w:i/>
            <w:iCs/>
            <w:sz w:val="24"/>
            <w:szCs w:val="24"/>
            <w:lang w:eastAsia="en-GB"/>
          </w:rPr>
          <w:t>14, Issue 1 1989 , pages 97 - 102</w:t>
        </w:r>
      </w:hyperlink>
      <w:hyperlink r:id="rId7" w:history="1">
        <w:r w:rsidRPr="00A401CB">
          <w:rPr>
            <w:rStyle w:val="Hyperlink"/>
            <w:rFonts w:eastAsia="Times New Roman" w:cs="Times New Roman"/>
            <w:bCs/>
            <w:sz w:val="24"/>
            <w:szCs w:val="24"/>
            <w:lang w:eastAsia="en-GB"/>
          </w:rPr>
          <w:t xml:space="preserve"> </w:t>
        </w:r>
      </w:hyperlink>
      <w:r w:rsidRPr="00A401CB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Routledge</w:t>
      </w:r>
    </w:p>
    <w:p w:rsidR="00A401CB" w:rsidRPr="00A401CB" w:rsidRDefault="00A401CB" w:rsidP="00A401C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A401CB">
        <w:rPr>
          <w:rFonts w:eastAsia="Times New Roman" w:cs="Times New Roman"/>
          <w:bCs/>
          <w:color w:val="000000"/>
          <w:sz w:val="24"/>
          <w:szCs w:val="24"/>
          <w:lang w:eastAsia="en-GB"/>
        </w:rPr>
        <w:t>Sadler R (1984, but multiple subsequent reprints) Up the Publication Road HERDSA Green Guide No 2</w:t>
      </w:r>
    </w:p>
    <w:p w:rsidR="00547BF4" w:rsidRPr="001611E5" w:rsidRDefault="00A401CB" w:rsidP="001611E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A401CB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Thomson, P. and </w:t>
      </w:r>
      <w:proofErr w:type="spellStart"/>
      <w:r w:rsidRPr="00A401CB">
        <w:rPr>
          <w:rFonts w:eastAsia="Times New Roman" w:cs="Times New Roman"/>
          <w:bCs/>
          <w:color w:val="000000"/>
          <w:sz w:val="24"/>
          <w:szCs w:val="24"/>
          <w:lang w:eastAsia="en-GB"/>
        </w:rPr>
        <w:t>Kamler</w:t>
      </w:r>
      <w:proofErr w:type="spellEnd"/>
      <w:r w:rsidRPr="00A401CB">
        <w:rPr>
          <w:rFonts w:eastAsia="Times New Roman" w:cs="Times New Roman"/>
          <w:bCs/>
          <w:color w:val="000000"/>
          <w:sz w:val="24"/>
          <w:szCs w:val="24"/>
          <w:lang w:eastAsia="en-GB"/>
        </w:rPr>
        <w:t>, B. (2013) Writing for peer reviewed journals London Routledge</w:t>
      </w:r>
      <w:r w:rsidR="001611E5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.</w:t>
      </w:r>
    </w:p>
    <w:sectPr w:rsidR="00547BF4" w:rsidRPr="001611E5" w:rsidSect="00A30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41F"/>
    <w:multiLevelType w:val="hybridMultilevel"/>
    <w:tmpl w:val="488A34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254498"/>
    <w:multiLevelType w:val="hybridMultilevel"/>
    <w:tmpl w:val="8CA2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7318A"/>
    <w:multiLevelType w:val="hybridMultilevel"/>
    <w:tmpl w:val="8C4820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ED00C5"/>
    <w:multiLevelType w:val="hybridMultilevel"/>
    <w:tmpl w:val="59742F46"/>
    <w:lvl w:ilvl="0" w:tplc="F9B089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1A6E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EA94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8F8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923E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320C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2D0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963C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34B5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F7FB9"/>
    <w:multiLevelType w:val="hybridMultilevel"/>
    <w:tmpl w:val="5A98073A"/>
    <w:lvl w:ilvl="0" w:tplc="792AA1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4C59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D866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26B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07D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85F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2D0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60B3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E850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552511"/>
    <w:multiLevelType w:val="hybridMultilevel"/>
    <w:tmpl w:val="553A21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5A0262"/>
    <w:multiLevelType w:val="hybridMultilevel"/>
    <w:tmpl w:val="1DB881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045BFC"/>
    <w:multiLevelType w:val="hybridMultilevel"/>
    <w:tmpl w:val="380ED4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052079"/>
    <w:multiLevelType w:val="hybridMultilevel"/>
    <w:tmpl w:val="D3BED3EA"/>
    <w:lvl w:ilvl="0" w:tplc="410029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A461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C45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C0AE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D011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459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2E5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A31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28C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F911FB"/>
    <w:multiLevelType w:val="hybridMultilevel"/>
    <w:tmpl w:val="1F9851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DE2D65"/>
    <w:multiLevelType w:val="hybridMultilevel"/>
    <w:tmpl w:val="81586F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4B566B"/>
    <w:multiLevelType w:val="hybridMultilevel"/>
    <w:tmpl w:val="1D9C73F8"/>
    <w:lvl w:ilvl="0" w:tplc="932EB24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60E9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80E0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5E25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1EA5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EC1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49D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686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E4A7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0025FB"/>
    <w:multiLevelType w:val="hybridMultilevel"/>
    <w:tmpl w:val="9FFE6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A7A66"/>
    <w:multiLevelType w:val="multilevel"/>
    <w:tmpl w:val="CC84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6A563D"/>
    <w:multiLevelType w:val="hybridMultilevel"/>
    <w:tmpl w:val="60CCCA9E"/>
    <w:lvl w:ilvl="0" w:tplc="CD5E4D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5A7FB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0BB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66D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4E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088B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2FE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82B6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6EAB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CD6B61"/>
    <w:multiLevelType w:val="multilevel"/>
    <w:tmpl w:val="E5DA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5025BA"/>
    <w:multiLevelType w:val="hybridMultilevel"/>
    <w:tmpl w:val="0360D9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14"/>
  </w:num>
  <w:num w:numId="9">
    <w:abstractNumId w:val="4"/>
  </w:num>
  <w:num w:numId="10">
    <w:abstractNumId w:val="12"/>
  </w:num>
  <w:num w:numId="11">
    <w:abstractNumId w:val="7"/>
  </w:num>
  <w:num w:numId="12">
    <w:abstractNumId w:val="5"/>
  </w:num>
  <w:num w:numId="13">
    <w:abstractNumId w:val="16"/>
  </w:num>
  <w:num w:numId="14">
    <w:abstractNumId w:val="0"/>
  </w:num>
  <w:num w:numId="15">
    <w:abstractNumId w:val="6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5F2EDE"/>
    <w:rsid w:val="001611E5"/>
    <w:rsid w:val="001B33B7"/>
    <w:rsid w:val="00262FBE"/>
    <w:rsid w:val="00547BF4"/>
    <w:rsid w:val="005F2EDE"/>
    <w:rsid w:val="00727EB7"/>
    <w:rsid w:val="007673C9"/>
    <w:rsid w:val="007F6C58"/>
    <w:rsid w:val="008E1047"/>
    <w:rsid w:val="00A305F8"/>
    <w:rsid w:val="00A401CB"/>
    <w:rsid w:val="00A6408D"/>
    <w:rsid w:val="00C3160E"/>
    <w:rsid w:val="00E7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F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2ED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2ED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F2EDE"/>
  </w:style>
  <w:style w:type="character" w:styleId="Strong">
    <w:name w:val="Strong"/>
    <w:basedOn w:val="DefaultParagraphFont"/>
    <w:uiPriority w:val="22"/>
    <w:qFormat/>
    <w:rsid w:val="005F2EDE"/>
    <w:rPr>
      <w:b/>
      <w:bCs/>
    </w:rPr>
  </w:style>
  <w:style w:type="paragraph" w:styleId="ListParagraph">
    <w:name w:val="List Paragraph"/>
    <w:basedOn w:val="Normal"/>
    <w:uiPriority w:val="34"/>
    <w:qFormat/>
    <w:rsid w:val="00727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09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5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3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0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0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4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9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9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9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8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2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6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2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1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4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7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7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6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3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5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7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6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8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7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62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2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48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3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2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5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2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92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4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6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8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615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9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0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1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7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27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326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0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14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2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65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6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45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58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03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24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48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55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2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03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2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5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42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3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9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60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3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3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7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5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2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6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37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6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66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6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5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2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7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7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2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4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8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81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6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78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6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8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12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8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7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6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9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7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3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6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33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5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rmaworld.com/smpp/title~db=all~content=t713445574~tab=issueslist~branches=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rmaworld.com/smpp/title~db=all~content=t713445574~tab=issueslist~branches=14" TargetMode="External"/><Relationship Id="rId5" Type="http://schemas.openxmlformats.org/officeDocument/2006/relationships/hyperlink" Target="http://www.informaworld.com/smpp/title~db=all~content=t7134455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2014-03-23T10:49:00Z</dcterms:created>
  <dcterms:modified xsi:type="dcterms:W3CDTF">2014-03-23T10:49:00Z</dcterms:modified>
</cp:coreProperties>
</file>