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B5" w:rsidRDefault="00E05AB5">
      <w:r>
        <w:t>PhD by Published works</w:t>
      </w:r>
    </w:p>
    <w:p w:rsidR="00843493" w:rsidRDefault="00E05AB5">
      <w:r>
        <w:t>A series of workshops on achieving a PhD by publication.</w:t>
      </w:r>
    </w:p>
    <w:p w:rsidR="00E05AB5" w:rsidRDefault="00E05AB5">
      <w:r>
        <w:t xml:space="preserve">Having just got a PhD myself by this </w:t>
      </w:r>
      <w:r w:rsidR="00CD7D27">
        <w:t>route</w:t>
      </w:r>
      <w:r>
        <w:t xml:space="preserve"> and learned a lot along the way, I am now offering universities the opportunity to enable groups of staff to work with me</w:t>
      </w:r>
      <w:r w:rsidRPr="00E05AB5">
        <w:t xml:space="preserve"> </w:t>
      </w:r>
      <w:r>
        <w:t>over around a year or so on achieving a PhD by this route.</w:t>
      </w:r>
    </w:p>
    <w:p w:rsidR="00E05AB5" w:rsidRDefault="00E05AB5">
      <w:r>
        <w:t>Using each university’s own regulations, these sessions will be suitable for two types of candidate:</w:t>
      </w:r>
    </w:p>
    <w:p w:rsidR="00E05AB5" w:rsidRDefault="00E05AB5" w:rsidP="00E05AB5">
      <w:pPr>
        <w:pStyle w:val="ListParagraph"/>
        <w:numPr>
          <w:ilvl w:val="0"/>
          <w:numId w:val="1"/>
        </w:numPr>
      </w:pPr>
      <w:r>
        <w:t>People who already have a number of publications who want to explore presenting them as a coherent whole and filling gaps in their publications as necessary.</w:t>
      </w:r>
    </w:p>
    <w:p w:rsidR="00E05AB5" w:rsidRDefault="00E05AB5" w:rsidP="00E05AB5">
      <w:pPr>
        <w:pStyle w:val="ListParagraph"/>
        <w:numPr>
          <w:ilvl w:val="0"/>
          <w:numId w:val="1"/>
        </w:numPr>
      </w:pPr>
      <w:r>
        <w:t>People with few or no publications who want to explore this route over, say, a three-year period, looking to build up their publications with coherence from the outset.</w:t>
      </w:r>
    </w:p>
    <w:p w:rsidR="00E05AB5" w:rsidRDefault="00E05AB5" w:rsidP="00E05AB5">
      <w:pPr>
        <w:ind w:left="360"/>
      </w:pPr>
      <w:r>
        <w:t xml:space="preserve">The sessions  would not replicate or replace the role of internal Director of Studies or mentors, </w:t>
      </w:r>
      <w:r w:rsidR="00CD7D27">
        <w:t>(who might also enjoy coming along to the sessions)</w:t>
      </w:r>
      <w:r>
        <w:t>but would deal in general principles about such issues as:</w:t>
      </w:r>
    </w:p>
    <w:p w:rsidR="00E05AB5" w:rsidRPr="00E05AB5" w:rsidRDefault="00E05AB5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5AB5">
        <w:rPr>
          <w:sz w:val="24"/>
          <w:szCs w:val="24"/>
        </w:rPr>
        <w:t xml:space="preserve">Why </w:t>
      </w:r>
      <w:r>
        <w:rPr>
          <w:sz w:val="24"/>
          <w:szCs w:val="24"/>
        </w:rPr>
        <w:t>would you want to get a PhD by this route</w:t>
      </w:r>
      <w:r w:rsidRPr="00E05AB5">
        <w:rPr>
          <w:sz w:val="24"/>
          <w:szCs w:val="24"/>
        </w:rPr>
        <w:t>?</w:t>
      </w:r>
    </w:p>
    <w:p w:rsidR="00E05AB5" w:rsidRDefault="00E05AB5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When and how to start</w:t>
      </w:r>
      <w:r w:rsidR="00F2424E">
        <w:rPr>
          <w:sz w:val="24"/>
          <w:szCs w:val="24"/>
        </w:rPr>
        <w:t>;</w:t>
      </w:r>
    </w:p>
    <w:p w:rsidR="00E05AB5" w:rsidRPr="00E05AB5" w:rsidRDefault="00E05AB5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Working with your </w:t>
      </w:r>
      <w:r w:rsidRPr="00E05AB5">
        <w:rPr>
          <w:sz w:val="24"/>
          <w:szCs w:val="24"/>
        </w:rPr>
        <w:t>University regulations</w:t>
      </w:r>
      <w:r w:rsidR="00F2424E">
        <w:rPr>
          <w:sz w:val="24"/>
          <w:szCs w:val="24"/>
        </w:rPr>
        <w:t>;</w:t>
      </w:r>
    </w:p>
    <w:p w:rsidR="00E05AB5" w:rsidRDefault="00E05AB5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5AB5">
        <w:rPr>
          <w:sz w:val="24"/>
          <w:szCs w:val="24"/>
        </w:rPr>
        <w:t xml:space="preserve">Planning to write for publication </w:t>
      </w:r>
      <w:r>
        <w:rPr>
          <w:sz w:val="24"/>
          <w:szCs w:val="24"/>
        </w:rPr>
        <w:t xml:space="preserve">when </w:t>
      </w:r>
      <w:r w:rsidRPr="00E05AB5">
        <w:rPr>
          <w:sz w:val="24"/>
          <w:szCs w:val="24"/>
        </w:rPr>
        <w:t>aiming for a PhD</w:t>
      </w:r>
      <w:r>
        <w:rPr>
          <w:sz w:val="24"/>
          <w:szCs w:val="24"/>
        </w:rPr>
        <w:t>;</w:t>
      </w:r>
    </w:p>
    <w:p w:rsidR="00F2424E" w:rsidRDefault="00F2424E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Submitting to journals;</w:t>
      </w:r>
    </w:p>
    <w:p w:rsidR="00E05AB5" w:rsidRDefault="00E05AB5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E05AB5">
        <w:rPr>
          <w:sz w:val="24"/>
          <w:szCs w:val="24"/>
        </w:rPr>
        <w:t>aking the most of the work you’ve already published</w:t>
      </w:r>
      <w:r>
        <w:rPr>
          <w:sz w:val="24"/>
          <w:szCs w:val="24"/>
        </w:rPr>
        <w:t>;</w:t>
      </w:r>
    </w:p>
    <w:p w:rsidR="00F2424E" w:rsidRPr="00E05AB5" w:rsidRDefault="00F2424E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Keeping on top of referencing;</w:t>
      </w:r>
    </w:p>
    <w:p w:rsidR="00E05AB5" w:rsidRPr="00E05AB5" w:rsidRDefault="00E05AB5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do o</w:t>
      </w:r>
      <w:r w:rsidRPr="00E05AB5">
        <w:rPr>
          <w:sz w:val="24"/>
          <w:szCs w:val="24"/>
        </w:rPr>
        <w:t>riginality</w:t>
      </w:r>
      <w:r>
        <w:rPr>
          <w:sz w:val="24"/>
          <w:szCs w:val="24"/>
        </w:rPr>
        <w:t xml:space="preserve"> and coherence mean in relation to this route?</w:t>
      </w:r>
    </w:p>
    <w:p w:rsidR="00E05AB5" w:rsidRPr="00E05AB5" w:rsidRDefault="00E05AB5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5AB5">
        <w:rPr>
          <w:sz w:val="24"/>
          <w:szCs w:val="24"/>
        </w:rPr>
        <w:t>Using critical friends</w:t>
      </w:r>
      <w:r>
        <w:rPr>
          <w:sz w:val="24"/>
          <w:szCs w:val="24"/>
        </w:rPr>
        <w:t xml:space="preserve"> effectively;</w:t>
      </w:r>
    </w:p>
    <w:p w:rsidR="00E05AB5" w:rsidRDefault="00E05AB5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5AB5">
        <w:rPr>
          <w:sz w:val="24"/>
          <w:szCs w:val="24"/>
        </w:rPr>
        <w:t xml:space="preserve">The importance of a good </w:t>
      </w:r>
      <w:r>
        <w:rPr>
          <w:sz w:val="24"/>
          <w:szCs w:val="24"/>
        </w:rPr>
        <w:t xml:space="preserve">working relationship with your </w:t>
      </w:r>
      <w:r w:rsidRPr="00E05AB5">
        <w:rPr>
          <w:sz w:val="24"/>
          <w:szCs w:val="24"/>
        </w:rPr>
        <w:t>Director of Studies</w:t>
      </w:r>
      <w:r>
        <w:rPr>
          <w:sz w:val="24"/>
          <w:szCs w:val="24"/>
        </w:rPr>
        <w:t>;</w:t>
      </w:r>
    </w:p>
    <w:p w:rsidR="00E05AB5" w:rsidRDefault="00E05AB5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Preparing the narrative account that links your publications to your university’s criteria;</w:t>
      </w:r>
    </w:p>
    <w:p w:rsidR="00E05AB5" w:rsidRDefault="00E05AB5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Maintaining momentum and keeping motivated</w:t>
      </w:r>
      <w:r w:rsidR="00F2424E">
        <w:rPr>
          <w:sz w:val="24"/>
          <w:szCs w:val="24"/>
        </w:rPr>
        <w:t>;</w:t>
      </w:r>
    </w:p>
    <w:p w:rsidR="00F2424E" w:rsidRDefault="00F2424E" w:rsidP="00E05A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Preparing the final submission.</w:t>
      </w:r>
    </w:p>
    <w:p w:rsidR="00CD7D27" w:rsidRPr="00CD7D27" w:rsidRDefault="00CD7D27" w:rsidP="00CD7D27">
      <w:pPr>
        <w:rPr>
          <w:sz w:val="24"/>
          <w:szCs w:val="24"/>
        </w:rPr>
      </w:pPr>
      <w:r>
        <w:rPr>
          <w:sz w:val="24"/>
          <w:szCs w:val="24"/>
        </w:rPr>
        <w:t xml:space="preserve">Each programme will be tailored for individual university’s requirements. If you are interested, contact me on </w:t>
      </w:r>
      <w:hyperlink r:id="rId5" w:history="1">
        <w:r w:rsidRPr="00584DD8">
          <w:rPr>
            <w:rStyle w:val="Hyperlink"/>
            <w:sz w:val="24"/>
            <w:szCs w:val="24"/>
          </w:rPr>
          <w:t>sally@sally-brown.net</w:t>
        </w:r>
      </w:hyperlink>
      <w:r>
        <w:rPr>
          <w:sz w:val="24"/>
          <w:szCs w:val="24"/>
        </w:rPr>
        <w:t xml:space="preserve"> to discuss this approach.</w:t>
      </w:r>
    </w:p>
    <w:p w:rsidR="00E05AB5" w:rsidRDefault="00E05AB5" w:rsidP="00E05AB5">
      <w:pPr>
        <w:ind w:left="360"/>
      </w:pPr>
    </w:p>
    <w:sectPr w:rsidR="00E05AB5" w:rsidSect="00CC1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5D24"/>
    <w:multiLevelType w:val="hybridMultilevel"/>
    <w:tmpl w:val="EAEA9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45728"/>
    <w:multiLevelType w:val="hybridMultilevel"/>
    <w:tmpl w:val="B4521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20"/>
  <w:characterSpacingControl w:val="doNotCompress"/>
  <w:compat/>
  <w:rsids>
    <w:rsidRoot w:val="00E05AB5"/>
    <w:rsid w:val="002C3C41"/>
    <w:rsid w:val="00836C87"/>
    <w:rsid w:val="00CC11EE"/>
    <w:rsid w:val="00CD7D27"/>
    <w:rsid w:val="00E05AB5"/>
    <w:rsid w:val="00F2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ly@sally-brow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2012-05-10T15:55:00Z</dcterms:created>
  <dcterms:modified xsi:type="dcterms:W3CDTF">2012-05-10T15:55:00Z</dcterms:modified>
</cp:coreProperties>
</file>